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50E523F4" w:rsidP="50E523F4" w:rsidRDefault="005E5625" w14:paraId="091D1F38" w14:textId="2C5C2EF1">
      <w:r>
        <w:rPr>
          <w:rFonts w:ascii="Corbel" w:hAnsi="Corbel"/>
          <w:b/>
          <w:bCs/>
          <w:sz w:val="28"/>
          <w:szCs w:val="28"/>
        </w:rPr>
        <w:t xml:space="preserve">PRESSEMITTEILUNG </w:t>
      </w:r>
      <w:r w:rsidR="002D69BF">
        <w:rPr>
          <w:rFonts w:ascii="Corbel" w:hAnsi="Corbel"/>
          <w:b/>
          <w:bCs/>
          <w:sz w:val="28"/>
          <w:szCs w:val="28"/>
        </w:rPr>
        <w:t>2</w:t>
      </w:r>
      <w:r>
        <w:rPr>
          <w:rFonts w:ascii="Corbel" w:hAnsi="Corbel"/>
          <w:b/>
          <w:bCs/>
          <w:sz w:val="28"/>
          <w:szCs w:val="28"/>
        </w:rPr>
        <w:t>5.|2</w:t>
      </w:r>
      <w:r w:rsidR="002D69BF">
        <w:rPr>
          <w:rFonts w:ascii="Corbel" w:hAnsi="Corbel"/>
          <w:b/>
          <w:bCs/>
          <w:sz w:val="28"/>
          <w:szCs w:val="28"/>
        </w:rPr>
        <w:t>5</w:t>
      </w:r>
    </w:p>
    <w:p w:rsidR="50E523F4" w:rsidP="50E523F4" w:rsidRDefault="005E5625" w14:paraId="55B12207" w14:textId="49DE5D99">
      <w:pPr>
        <w:jc w:val="right"/>
        <w:rPr>
          <w:rFonts w:ascii="Corbel" w:hAnsi="Corbel" w:eastAsia="Corbel" w:cs="Corbel"/>
          <w:b/>
          <w:bCs/>
          <w:sz w:val="28"/>
          <w:szCs w:val="28"/>
        </w:rPr>
      </w:pPr>
      <w:r>
        <w:rPr>
          <w:rFonts w:ascii="Corbel" w:hAnsi="Corbel" w:eastAsia="Corbel" w:cs="Corbel"/>
          <w:b/>
          <w:bCs/>
          <w:sz w:val="28"/>
          <w:szCs w:val="28"/>
        </w:rPr>
        <w:t xml:space="preserve">Südtirol, </w:t>
      </w:r>
      <w:r w:rsidR="002D69BF">
        <w:rPr>
          <w:rFonts w:ascii="Corbel" w:hAnsi="Corbel" w:eastAsia="Corbel" w:cs="Corbel"/>
          <w:b/>
          <w:bCs/>
          <w:sz w:val="28"/>
          <w:szCs w:val="28"/>
        </w:rPr>
        <w:t>3</w:t>
      </w:r>
      <w:r>
        <w:rPr>
          <w:rFonts w:ascii="Corbel" w:hAnsi="Corbel" w:eastAsia="Corbel" w:cs="Corbel"/>
          <w:b/>
          <w:bCs/>
          <w:sz w:val="28"/>
          <w:szCs w:val="28"/>
        </w:rPr>
        <w:t xml:space="preserve">. </w:t>
      </w:r>
      <w:r w:rsidR="002D69BF">
        <w:rPr>
          <w:rFonts w:ascii="Corbel" w:hAnsi="Corbel" w:eastAsia="Corbel" w:cs="Corbel"/>
          <w:b/>
          <w:bCs/>
          <w:sz w:val="28"/>
          <w:szCs w:val="28"/>
        </w:rPr>
        <w:t>April</w:t>
      </w:r>
      <w:r>
        <w:rPr>
          <w:rFonts w:ascii="Corbel" w:hAnsi="Corbel" w:eastAsia="Corbel" w:cs="Corbel"/>
          <w:b/>
          <w:bCs/>
          <w:sz w:val="28"/>
          <w:szCs w:val="28"/>
        </w:rPr>
        <w:t xml:space="preserve"> 202</w:t>
      </w:r>
      <w:r w:rsidR="002D69BF">
        <w:rPr>
          <w:rFonts w:ascii="Corbel" w:hAnsi="Corbel" w:eastAsia="Corbel" w:cs="Corbel"/>
          <w:b/>
          <w:bCs/>
          <w:sz w:val="28"/>
          <w:szCs w:val="28"/>
        </w:rPr>
        <w:t>5</w:t>
      </w:r>
    </w:p>
    <w:p w:rsidR="50E523F4" w:rsidP="50E523F4" w:rsidRDefault="50E523F4" w14:paraId="20944F94" w14:textId="6F57175F">
      <w:pPr>
        <w:rPr>
          <w:rFonts w:ascii="Corbel" w:hAnsi="Corbel"/>
          <w:b/>
          <w:bCs/>
          <w:sz w:val="28"/>
          <w:szCs w:val="28"/>
        </w:rPr>
      </w:pPr>
    </w:p>
    <w:p w:rsidR="00C60A49" w:rsidP="00B34687" w:rsidRDefault="00C60A49" w14:paraId="1B392D8E" w14:textId="7A9832AD">
      <w:pPr>
        <w:rPr>
          <w:rFonts w:ascii="Corbel" w:hAnsi="Corbel"/>
          <w:b/>
          <w:bCs/>
          <w:sz w:val="32"/>
          <w:szCs w:val="32"/>
        </w:rPr>
      </w:pPr>
    </w:p>
    <w:p w:rsidRPr="00FA68AB" w:rsidR="00FA68AB" w:rsidP="00FA68AB" w:rsidRDefault="00FA68AB" w14:paraId="46ECCEF1" w14:textId="77777777">
      <w:pPr>
        <w:textAlignment w:val="baseline"/>
        <w:rPr>
          <w:rFonts w:ascii="Segoe UI" w:hAnsi="Segoe UI" w:eastAsia="Times New Roman" w:cs="Segoe UI"/>
          <w:sz w:val="18"/>
          <w:szCs w:val="18"/>
          <w:lang w:eastAsia="de-DE"/>
        </w:rPr>
      </w:pPr>
      <w:r w:rsidRPr="00FA68AB">
        <w:rPr>
          <w:rFonts w:ascii="Corbel" w:hAnsi="Corbel" w:eastAsia="Times New Roman" w:cs="Segoe UI"/>
          <w:b/>
          <w:bCs/>
          <w:sz w:val="52"/>
          <w:szCs w:val="52"/>
          <w:lang w:eastAsia="de-DE"/>
        </w:rPr>
        <w:t>Von Mahler zu Ortler: Verbundenheit auf vielen Ebenen</w:t>
      </w:r>
      <w:r w:rsidRPr="00FA68AB">
        <w:rPr>
          <w:rFonts w:ascii="Corbel" w:hAnsi="Corbel" w:eastAsia="Times New Roman" w:cs="Segoe UI"/>
          <w:sz w:val="48"/>
          <w:szCs w:val="48"/>
          <w:lang w:eastAsia="de-DE"/>
        </w:rPr>
        <w:t> </w:t>
      </w:r>
    </w:p>
    <w:p w:rsidRPr="00FA68AB" w:rsidR="00FA68AB" w:rsidP="00FA68AB" w:rsidRDefault="00FA68AB" w14:paraId="05CBDFC0" w14:textId="77777777">
      <w:pPr>
        <w:textAlignment w:val="baseline"/>
        <w:rPr>
          <w:rFonts w:ascii="Segoe UI" w:hAnsi="Segoe UI" w:eastAsia="Times New Roman" w:cs="Segoe UI"/>
          <w:sz w:val="18"/>
          <w:szCs w:val="18"/>
          <w:lang w:eastAsia="de-DE"/>
        </w:rPr>
      </w:pPr>
      <w:r w:rsidRPr="00FA68AB">
        <w:rPr>
          <w:rFonts w:ascii="Corbel" w:hAnsi="Corbel" w:eastAsia="Times New Roman" w:cs="Segoe UI"/>
          <w:sz w:val="48"/>
          <w:szCs w:val="48"/>
          <w:lang w:eastAsia="de-DE"/>
        </w:rPr>
        <w:t> </w:t>
      </w:r>
    </w:p>
    <w:p w:rsidRPr="00FA68AB" w:rsidR="00FA68AB" w:rsidP="00FA68AB" w:rsidRDefault="00FA68AB" w14:paraId="79538750" w14:textId="6D9B39B1">
      <w:pPr>
        <w:textAlignment w:val="baseline"/>
        <w:rPr>
          <w:rFonts w:ascii="Corbel" w:hAnsi="Corbel" w:eastAsia="Times New Roman" w:cs="Segoe UI"/>
          <w:sz w:val="32"/>
          <w:szCs w:val="32"/>
          <w:lang w:eastAsia="de-DE"/>
        </w:rPr>
      </w:pPr>
      <w:r w:rsidRPr="04F3FA5B" w:rsidR="04F3FA5B">
        <w:rPr>
          <w:rFonts w:ascii="Corbel" w:hAnsi="Corbel" w:eastAsia="Times New Roman" w:cs="Segoe UI"/>
          <w:b w:val="1"/>
          <w:bCs w:val="1"/>
          <w:sz w:val="32"/>
          <w:szCs w:val="32"/>
          <w:lang w:eastAsia="de-DE"/>
        </w:rPr>
        <w:t xml:space="preserve">Uraufführung von </w:t>
      </w:r>
      <w:r w:rsidRPr="04F3FA5B" w:rsidR="04F3FA5B">
        <w:rPr>
          <w:rFonts w:ascii="Corbel" w:hAnsi="Corbel" w:eastAsia="Times New Roman" w:cs="Segoe UI"/>
          <w:b w:val="1"/>
          <w:bCs w:val="1"/>
          <w:sz w:val="32"/>
          <w:szCs w:val="32"/>
          <w:lang w:eastAsia="de-DE"/>
        </w:rPr>
        <w:t>Ortlers</w:t>
      </w:r>
      <w:r w:rsidRPr="04F3FA5B" w:rsidR="04F3FA5B">
        <w:rPr>
          <w:rFonts w:ascii="Corbel" w:hAnsi="Corbel" w:eastAsia="Times New Roman" w:cs="Segoe UI"/>
          <w:b w:val="1"/>
          <w:bCs w:val="1"/>
          <w:sz w:val="32"/>
          <w:szCs w:val="32"/>
          <w:lang w:eastAsia="de-DE"/>
        </w:rPr>
        <w:t xml:space="preserve"> „Expedition </w:t>
      </w:r>
      <w:proofErr w:type="spellStart"/>
      <w:r w:rsidRPr="04F3FA5B" w:rsidR="04F3FA5B">
        <w:rPr>
          <w:rFonts w:ascii="Corbel" w:hAnsi="Corbel" w:eastAsia="Times New Roman" w:cs="Segoe UI"/>
          <w:b w:val="1"/>
          <w:bCs w:val="1"/>
          <w:sz w:val="32"/>
          <w:szCs w:val="32"/>
          <w:lang w:eastAsia="de-DE"/>
        </w:rPr>
        <w:t>to</w:t>
      </w:r>
      <w:proofErr w:type="spellEnd"/>
      <w:r w:rsidRPr="04F3FA5B" w:rsidR="04F3FA5B">
        <w:rPr>
          <w:rFonts w:ascii="Corbel" w:hAnsi="Corbel" w:eastAsia="Times New Roman" w:cs="Segoe UI"/>
          <w:b w:val="1"/>
          <w:bCs w:val="1"/>
          <w:sz w:val="32"/>
          <w:szCs w:val="32"/>
          <w:lang w:eastAsia="de-DE"/>
        </w:rPr>
        <w:t xml:space="preserve"> Paradise“ </w:t>
      </w:r>
      <w:r w:rsidRPr="04F3FA5B" w:rsidR="04F3FA5B">
        <w:rPr>
          <w:rFonts w:ascii="Corbel" w:hAnsi="Corbel" w:eastAsia="Times New Roman" w:cs="Segoe UI"/>
          <w:sz w:val="32"/>
          <w:szCs w:val="32"/>
          <w:lang w:eastAsia="de-DE"/>
        </w:rPr>
        <w:t> </w:t>
      </w:r>
    </w:p>
    <w:p w:rsidRPr="00FA68AB" w:rsidR="00FA68AB" w:rsidP="00FA68AB" w:rsidRDefault="00FA68AB" w14:paraId="147AFB9B" w14:textId="77777777">
      <w:pPr>
        <w:textAlignment w:val="baseline"/>
        <w:rPr>
          <w:rFonts w:ascii="Segoe UI" w:hAnsi="Segoe UI" w:eastAsia="Times New Roman" w:cs="Segoe UI"/>
          <w:sz w:val="18"/>
          <w:szCs w:val="18"/>
          <w:lang w:eastAsia="de-DE"/>
        </w:rPr>
      </w:pPr>
      <w:r w:rsidRPr="00FA68AB">
        <w:rPr>
          <w:rFonts w:ascii="Corbel" w:hAnsi="Corbel" w:eastAsia="Times New Roman" w:cs="Segoe UI"/>
          <w:sz w:val="32"/>
          <w:szCs w:val="32"/>
          <w:lang w:eastAsia="de-DE"/>
        </w:rPr>
        <w:t> </w:t>
      </w:r>
    </w:p>
    <w:p w:rsidRPr="00FA68AB" w:rsidR="00FA68AB" w:rsidP="00FA68AB" w:rsidRDefault="00FA68AB" w14:paraId="4D132061" w14:textId="0F83E2A0">
      <w:pPr>
        <w:textAlignment w:val="baseline"/>
        <w:rPr>
          <w:rFonts w:ascii="Corbel" w:hAnsi="Corbel" w:eastAsia="Times New Roman" w:cs="Segoe UI"/>
          <w:b w:val="1"/>
          <w:bCs w:val="1"/>
          <w:sz w:val="32"/>
          <w:szCs w:val="32"/>
          <w:lang w:eastAsia="de-DE"/>
        </w:rPr>
      </w:pPr>
      <w:r w:rsidRPr="3309DA4D" w:rsidR="3309DA4D">
        <w:rPr>
          <w:rFonts w:ascii="Corbel" w:hAnsi="Corbel" w:eastAsia="Times New Roman" w:cs="Segoe UI"/>
          <w:b w:val="1"/>
          <w:bCs w:val="1"/>
          <w:sz w:val="32"/>
          <w:szCs w:val="32"/>
          <w:lang w:eastAsia="de-DE"/>
        </w:rPr>
        <w:t>Andrea Götsch und Bertold Stecher als Solisten</w:t>
      </w:r>
    </w:p>
    <w:p w:rsidRPr="00FA68AB" w:rsidR="00FA68AB" w:rsidP="00FA68AB" w:rsidRDefault="00FA68AB" w14:paraId="71CE167B" w14:textId="77777777">
      <w:pPr>
        <w:textAlignment w:val="baseline"/>
        <w:rPr>
          <w:rFonts w:ascii="Corbel" w:hAnsi="Corbel" w:eastAsia="Times New Roman" w:cs="Segoe UI"/>
          <w:b/>
          <w:bCs/>
          <w:sz w:val="32"/>
          <w:szCs w:val="32"/>
          <w:lang w:eastAsia="de-DE"/>
        </w:rPr>
      </w:pPr>
    </w:p>
    <w:p w:rsidRPr="00FA68AB" w:rsidR="00FA68AB" w:rsidP="00FA68AB" w:rsidRDefault="002D69BF" w14:paraId="0A416672" w14:textId="35374881">
      <w:pPr>
        <w:textAlignment w:val="baseline"/>
        <w:rPr>
          <w:rFonts w:ascii="Segoe UI" w:hAnsi="Segoe UI" w:eastAsia="Times New Roman" w:cs="Segoe UI"/>
          <w:sz w:val="18"/>
          <w:szCs w:val="18"/>
          <w:lang w:eastAsia="de-DE"/>
        </w:rPr>
      </w:pPr>
      <w:r>
        <w:rPr>
          <w:rFonts w:ascii="Corbel" w:hAnsi="Corbel" w:eastAsia="Times New Roman" w:cs="Segoe UI"/>
          <w:b/>
          <w:bCs/>
          <w:sz w:val="32"/>
          <w:szCs w:val="32"/>
          <w:lang w:eastAsia="de-DE"/>
        </w:rPr>
        <w:t xml:space="preserve">Neben Toblach, Bozen, Meran, </w:t>
      </w:r>
      <w:r w:rsidRPr="00FA68AB" w:rsidR="00FA68AB">
        <w:rPr>
          <w:rFonts w:ascii="Corbel" w:hAnsi="Corbel" w:eastAsia="Times New Roman" w:cs="Segoe UI"/>
          <w:b/>
          <w:bCs/>
          <w:sz w:val="32"/>
          <w:szCs w:val="32"/>
          <w:lang w:eastAsia="de-DE"/>
        </w:rPr>
        <w:t>Premiere im Großen Saal des Wiener Konzerthaus</w:t>
      </w:r>
    </w:p>
    <w:p w:rsidRPr="00FA68AB" w:rsidR="00FA68AB" w:rsidP="00FA68AB" w:rsidRDefault="00FA68AB" w14:paraId="0A03DD56" w14:textId="77777777">
      <w:pPr>
        <w:jc w:val="both"/>
        <w:textAlignment w:val="baseline"/>
        <w:rPr>
          <w:rFonts w:ascii="Segoe UI" w:hAnsi="Segoe UI" w:eastAsia="Times New Roman" w:cs="Segoe UI"/>
          <w:sz w:val="18"/>
          <w:szCs w:val="18"/>
          <w:lang w:eastAsia="de-DE"/>
        </w:rPr>
      </w:pPr>
      <w:r w:rsidRPr="00FA68AB">
        <w:rPr>
          <w:rFonts w:ascii="Corbel" w:hAnsi="Corbel" w:eastAsia="Times New Roman" w:cs="Segoe UI"/>
          <w:color w:val="FF0000"/>
          <w:sz w:val="40"/>
          <w:szCs w:val="40"/>
          <w:lang w:eastAsia="de-DE"/>
        </w:rPr>
        <w:t> </w:t>
      </w:r>
    </w:p>
    <w:p w:rsidRPr="002D69BF" w:rsidR="002D69BF" w:rsidP="002D69BF" w:rsidRDefault="002D69BF" w14:paraId="79125463" w14:textId="33643036">
      <w:pPr>
        <w:jc w:val="both"/>
        <w:textAlignment w:val="baseline"/>
        <w:rPr>
          <w:rFonts w:ascii="Corbel" w:hAnsi="Corbel" w:eastAsia="Times New Roman" w:cs="Segoe UI"/>
          <w:lang w:eastAsia="de-DE"/>
        </w:rPr>
      </w:pPr>
      <w:r w:rsidRPr="5DA7475B" w:rsidR="5DA7475B">
        <w:rPr>
          <w:rFonts w:ascii="Corbel" w:hAnsi="Corbel" w:eastAsia="Times New Roman" w:cs="Segoe UI"/>
          <w:lang w:eastAsia="de-DE"/>
        </w:rPr>
        <w:t xml:space="preserve">Heute wurde anlässlich einer Pressekonferenz die Konzertreihe 2025 der Südtirol </w:t>
      </w:r>
      <w:proofErr w:type="spellStart"/>
      <w:r w:rsidRPr="5DA7475B" w:rsidR="5DA7475B">
        <w:rPr>
          <w:rFonts w:ascii="Corbel" w:hAnsi="Corbel" w:eastAsia="Times New Roman" w:cs="Segoe UI"/>
          <w:lang w:eastAsia="de-DE"/>
        </w:rPr>
        <w:t>Filarmonica</w:t>
      </w:r>
      <w:proofErr w:type="spellEnd"/>
      <w:r w:rsidRPr="5DA7475B" w:rsidR="5DA7475B">
        <w:rPr>
          <w:rFonts w:ascii="Corbel" w:hAnsi="Corbel" w:eastAsia="Times New Roman" w:cs="Segoe UI"/>
          <w:lang w:eastAsia="de-DE"/>
        </w:rPr>
        <w:t xml:space="preserve"> vorgestellt. Neben den VertreterInnen des organisierenden Kulturverein ARTON waren auch Regional-Assessor Angelo Gennaccaro sowie alle drei Landesräte für Kultur, Philipp </w:t>
      </w:r>
      <w:proofErr w:type="spellStart"/>
      <w:r w:rsidRPr="5DA7475B" w:rsidR="5DA7475B">
        <w:rPr>
          <w:rFonts w:ascii="Corbel" w:hAnsi="Corbel" w:eastAsia="Times New Roman" w:cs="Segoe UI"/>
          <w:lang w:eastAsia="de-DE"/>
        </w:rPr>
        <w:t>Achammer</w:t>
      </w:r>
      <w:proofErr w:type="spellEnd"/>
      <w:r w:rsidRPr="5DA7475B" w:rsidR="5DA7475B">
        <w:rPr>
          <w:rFonts w:ascii="Corbel" w:hAnsi="Corbel" w:eastAsia="Times New Roman" w:cs="Segoe UI"/>
          <w:lang w:eastAsia="de-DE"/>
        </w:rPr>
        <w:t xml:space="preserve">, Daniel </w:t>
      </w:r>
      <w:proofErr w:type="spellStart"/>
      <w:r w:rsidRPr="5DA7475B" w:rsidR="5DA7475B">
        <w:rPr>
          <w:rFonts w:ascii="Corbel" w:hAnsi="Corbel" w:eastAsia="Times New Roman" w:cs="Segoe UI"/>
          <w:lang w:eastAsia="de-DE"/>
        </w:rPr>
        <w:t>Alfreider</w:t>
      </w:r>
      <w:proofErr w:type="spellEnd"/>
      <w:r w:rsidRPr="5DA7475B" w:rsidR="5DA7475B">
        <w:rPr>
          <w:rFonts w:ascii="Corbel" w:hAnsi="Corbel" w:eastAsia="Times New Roman" w:cs="Segoe UI"/>
          <w:lang w:eastAsia="de-DE"/>
        </w:rPr>
        <w:t xml:space="preserve"> und Marco </w:t>
      </w:r>
      <w:proofErr w:type="spellStart"/>
      <w:r w:rsidRPr="5DA7475B" w:rsidR="5DA7475B">
        <w:rPr>
          <w:rFonts w:ascii="Corbel" w:hAnsi="Corbel" w:eastAsia="Times New Roman" w:cs="Segoe UI"/>
          <w:lang w:eastAsia="de-DE"/>
        </w:rPr>
        <w:t>Galateo</w:t>
      </w:r>
      <w:proofErr w:type="spellEnd"/>
      <w:r w:rsidRPr="5DA7475B" w:rsidR="5DA7475B">
        <w:rPr>
          <w:rFonts w:ascii="Corbel" w:hAnsi="Corbel" w:eastAsia="Times New Roman" w:cs="Segoe UI"/>
          <w:lang w:eastAsia="de-DE"/>
        </w:rPr>
        <w:t xml:space="preserve">, anwesend, und haben somit den sprachgruppenübergreifenden Ansatz der Südtirol </w:t>
      </w:r>
      <w:proofErr w:type="spellStart"/>
      <w:r w:rsidRPr="5DA7475B" w:rsidR="5DA7475B">
        <w:rPr>
          <w:rFonts w:ascii="Corbel" w:hAnsi="Corbel" w:eastAsia="Times New Roman" w:cs="Segoe UI"/>
          <w:lang w:eastAsia="de-DE"/>
        </w:rPr>
        <w:t>Filarmonica</w:t>
      </w:r>
      <w:proofErr w:type="spellEnd"/>
      <w:r w:rsidRPr="5DA7475B" w:rsidR="5DA7475B">
        <w:rPr>
          <w:rFonts w:ascii="Corbel" w:hAnsi="Corbel" w:eastAsia="Times New Roman" w:cs="Segoe UI"/>
          <w:lang w:eastAsia="de-DE"/>
        </w:rPr>
        <w:t xml:space="preserve"> unterstrichen.</w:t>
      </w:r>
    </w:p>
    <w:p w:rsidRPr="00FA68AB" w:rsidR="00FA68AB" w:rsidP="00FA68AB" w:rsidRDefault="00FA68AB" w14:paraId="514EEF61" w14:textId="61C22084">
      <w:pPr>
        <w:jc w:val="both"/>
        <w:textAlignment w:val="baseline"/>
        <w:rPr>
          <w:rFonts w:ascii="Corbel" w:hAnsi="Corbel" w:eastAsia="Times New Roman" w:cs="Segoe UI"/>
          <w:lang w:eastAsia="de-DE"/>
        </w:rPr>
      </w:pPr>
      <w:r w:rsidRPr="1E1DA260" w:rsidR="1E1DA260">
        <w:rPr>
          <w:rFonts w:ascii="Corbel" w:hAnsi="Corbel" w:eastAsia="Times New Roman" w:cs="Segoe UI"/>
          <w:lang w:eastAsia="de-DE"/>
        </w:rPr>
        <w:t xml:space="preserve">Die stetige Weiterentwicklung zeichnet auch die diesjährige 5. Konzertreihe der Südtirol </w:t>
      </w:r>
      <w:proofErr w:type="spellStart"/>
      <w:r w:rsidRPr="1E1DA260" w:rsidR="1E1DA260">
        <w:rPr>
          <w:rFonts w:ascii="Corbel" w:hAnsi="Corbel" w:eastAsia="Times New Roman" w:cs="Segoe UI"/>
          <w:lang w:eastAsia="de-DE"/>
        </w:rPr>
        <w:t>Filarmonica</w:t>
      </w:r>
      <w:proofErr w:type="spellEnd"/>
      <w:r w:rsidRPr="1E1DA260" w:rsidR="1E1DA260">
        <w:rPr>
          <w:rFonts w:ascii="Corbel" w:hAnsi="Corbel" w:eastAsia="Times New Roman" w:cs="Segoe UI"/>
          <w:lang w:eastAsia="de-DE"/>
        </w:rPr>
        <w:t xml:space="preserve"> aus, durch folgende 4 Aspekte: </w:t>
      </w:r>
    </w:p>
    <w:p w:rsidRPr="00FA68AB" w:rsidR="00FA68AB" w:rsidP="00FA68AB" w:rsidRDefault="00FA68AB" w14:paraId="5C422C7C" w14:textId="77777777">
      <w:pPr>
        <w:jc w:val="both"/>
        <w:textAlignment w:val="baseline"/>
        <w:rPr>
          <w:rFonts w:ascii="Corbel" w:hAnsi="Corbel" w:eastAsia="Times New Roman" w:cs="Segoe UI"/>
          <w:lang w:eastAsia="de-DE"/>
        </w:rPr>
      </w:pPr>
    </w:p>
    <w:p w:rsidRPr="00FA68AB" w:rsidR="00FA68AB" w:rsidP="00FA68AB" w:rsidRDefault="00FA68AB" w14:paraId="71B17F7D" w14:textId="48BFB4AD">
      <w:pPr>
        <w:jc w:val="both"/>
        <w:textAlignment w:val="baseline"/>
        <w:rPr>
          <w:rFonts w:ascii="Corbel" w:hAnsi="Corbel" w:eastAsia="Times New Roman" w:cs="Segoe UI"/>
          <w:b w:val="1"/>
          <w:bCs w:val="1"/>
          <w:lang w:eastAsia="de-DE"/>
        </w:rPr>
      </w:pPr>
      <w:r w:rsidRPr="6A042D25" w:rsidR="6A042D25">
        <w:rPr>
          <w:rFonts w:ascii="Corbel" w:hAnsi="Corbel" w:eastAsia="Times New Roman" w:cs="Segoe UI"/>
          <w:b w:val="1"/>
          <w:bCs w:val="1"/>
          <w:lang w:eastAsia="de-DE"/>
        </w:rPr>
        <w:t>Mahlers</w:t>
      </w:r>
      <w:r w:rsidRPr="6A042D25" w:rsidR="6A042D25">
        <w:rPr>
          <w:rFonts w:ascii="Corbel" w:hAnsi="Corbel" w:eastAsia="Times New Roman" w:cs="Segoe UI"/>
          <w:b w:val="1"/>
          <w:bCs w:val="1"/>
          <w:lang w:eastAsia="de-DE"/>
        </w:rPr>
        <w:t xml:space="preserve"> Unvollendete zum ersten Mal von 78 Südtiroler MusikerInnen</w:t>
      </w:r>
    </w:p>
    <w:p w:rsidRPr="00FA68AB" w:rsidR="00FA68AB" w:rsidP="00FA68AB" w:rsidRDefault="00FA68AB" w14:paraId="4174D493" w14:textId="1ACB8558">
      <w:pPr>
        <w:jc w:val="both"/>
        <w:textAlignment w:val="baseline"/>
        <w:rPr>
          <w:rFonts w:ascii="Corbel" w:hAnsi="Corbel" w:eastAsia="Times New Roman" w:cs="Segoe UI"/>
          <w:lang w:eastAsia="de-DE"/>
        </w:rPr>
      </w:pPr>
      <w:r w:rsidRPr="08F021A9" w:rsidR="08F021A9">
        <w:rPr>
          <w:rFonts w:ascii="Corbel" w:hAnsi="Corbel" w:eastAsia="Times New Roman" w:cs="Segoe UI"/>
          <w:lang w:eastAsia="de-DE"/>
        </w:rPr>
        <w:t xml:space="preserve">Gustav Mahlers Liebe zu den Bergen und seine mehrmaligen Sommeraufenthalte in Südtirol (1897-98 in </w:t>
      </w:r>
      <w:proofErr w:type="spellStart"/>
      <w:r w:rsidRPr="08F021A9" w:rsidR="08F021A9">
        <w:rPr>
          <w:rFonts w:ascii="Corbel" w:hAnsi="Corbel" w:eastAsia="Times New Roman" w:cs="Segoe UI"/>
          <w:lang w:eastAsia="de-DE"/>
        </w:rPr>
        <w:t>Vahrn</w:t>
      </w:r>
      <w:proofErr w:type="spellEnd"/>
      <w:r w:rsidRPr="08F021A9" w:rsidR="08F021A9">
        <w:rPr>
          <w:rFonts w:ascii="Corbel" w:hAnsi="Corbel" w:eastAsia="Times New Roman" w:cs="Segoe UI"/>
          <w:lang w:eastAsia="de-DE"/>
        </w:rPr>
        <w:t xml:space="preserve"> und 1908-10 in Toblach) sind bekannte Tatsachen. Im letzten Sommer seines schaffensreichen Lebens schreibt Mahler im seither berühmten </w:t>
      </w:r>
      <w:proofErr w:type="spellStart"/>
      <w:r w:rsidRPr="08F021A9" w:rsidR="08F021A9">
        <w:rPr>
          <w:rFonts w:ascii="Corbel" w:hAnsi="Corbel" w:eastAsia="Times New Roman" w:cs="Segoe UI"/>
          <w:lang w:eastAsia="de-DE"/>
        </w:rPr>
        <w:t>Komponierhäuschen</w:t>
      </w:r>
      <w:proofErr w:type="spellEnd"/>
      <w:r w:rsidRPr="08F021A9" w:rsidR="08F021A9">
        <w:rPr>
          <w:rFonts w:ascii="Corbel" w:hAnsi="Corbel" w:eastAsia="Times New Roman" w:cs="Segoe UI"/>
          <w:lang w:eastAsia="de-DE"/>
        </w:rPr>
        <w:t xml:space="preserve"> in Toblach die 10. Symphonie, welche aufgrund des im Mai 1911 eingetretenen Tod Mahlers nie vollendet wurde und daher als die Unvollendete bezeichnet wird. Zum ersten Mal überhaupt wird ein Orchester, bestehend aus Südtiroler Musikerinnen und Musiker, unter der Leitung des Südtiroler Dirigenten, Michael Pichler, die Zehnte zur Aufführung bringen. Und zwar in Toblach, der Sommerfrische-Heimat Mahlers aber auch der Heimat der Südtirol </w:t>
      </w:r>
      <w:proofErr w:type="spellStart"/>
      <w:r w:rsidRPr="08F021A9" w:rsidR="08F021A9">
        <w:rPr>
          <w:rFonts w:ascii="Corbel" w:hAnsi="Corbel" w:eastAsia="Times New Roman" w:cs="Segoe UI"/>
          <w:lang w:eastAsia="de-DE"/>
        </w:rPr>
        <w:t>Filarmonica</w:t>
      </w:r>
      <w:proofErr w:type="spellEnd"/>
      <w:r w:rsidRPr="08F021A9" w:rsidR="08F021A9">
        <w:rPr>
          <w:rFonts w:ascii="Corbel" w:hAnsi="Corbel" w:eastAsia="Times New Roman" w:cs="Segoe UI"/>
          <w:lang w:eastAsia="de-DE"/>
        </w:rPr>
        <w:t xml:space="preserve">, welche nunmehr zum 5. Mal in Folge im Euregio Kulturzentrum Gustav Mahler Toblach die Vorbereitungsproben durchführt und das 1. Konzert der jährlichen Konzertreihe dort gestaltet. Saskia Santer, Ehrenmitglied der Mahler </w:t>
      </w:r>
      <w:proofErr w:type="spellStart"/>
      <w:r w:rsidRPr="08F021A9" w:rsidR="08F021A9">
        <w:rPr>
          <w:rFonts w:ascii="Corbel" w:hAnsi="Corbel" w:eastAsia="Times New Roman" w:cs="Segoe UI"/>
          <w:lang w:eastAsia="de-DE"/>
        </w:rPr>
        <w:t>Foundation</w:t>
      </w:r>
      <w:proofErr w:type="spellEnd"/>
      <w:r w:rsidRPr="08F021A9" w:rsidR="08F021A9">
        <w:rPr>
          <w:rFonts w:ascii="Corbel" w:hAnsi="Corbel" w:eastAsia="Times New Roman" w:cs="Segoe UI"/>
          <w:lang w:eastAsia="de-DE"/>
        </w:rPr>
        <w:t xml:space="preserve"> (USA) und Vizepräsidentin der Gustav-Mahler-Musikwochen: "Es ist etwas ganz Besonderes zu vernehmen, dass die in Toblach entstandene Zehnte Mahlers in Toblach und in Wien von Südtiroler Musikerinnen und Musikern aufgeführt wird: mehr Verbundenheit zwischen Mahler-Wien-Südtirol kann es wahrscheinlich nicht geben. Meine Vorfreude ist riesig - und ich glaube auch jene vieler Südtirolerinnen und Südtiroler."</w:t>
      </w:r>
    </w:p>
    <w:p w:rsidRPr="00FA68AB" w:rsidR="00FA68AB" w:rsidP="00FA68AB" w:rsidRDefault="00FA68AB" w14:paraId="3A0BD01D" w14:textId="77777777">
      <w:pPr>
        <w:jc w:val="both"/>
        <w:textAlignment w:val="baseline"/>
        <w:rPr>
          <w:rFonts w:ascii="Corbel" w:hAnsi="Corbel" w:eastAsia="Times New Roman" w:cs="Segoe UI"/>
          <w:lang w:eastAsia="de-DE"/>
        </w:rPr>
      </w:pPr>
    </w:p>
    <w:p w:rsidRPr="00FA68AB" w:rsidR="00FA68AB" w:rsidP="00FA68AB" w:rsidRDefault="00FA68AB" w14:paraId="723BB1AA" w14:textId="77777777">
      <w:pPr>
        <w:jc w:val="both"/>
        <w:textAlignment w:val="baseline"/>
        <w:rPr>
          <w:rFonts w:ascii="Corbel" w:hAnsi="Corbel" w:eastAsia="Times New Roman" w:cs="Segoe UI"/>
          <w:lang w:eastAsia="de-DE"/>
        </w:rPr>
      </w:pPr>
    </w:p>
    <w:p w:rsidRPr="00FA68AB" w:rsidR="00FA68AB" w:rsidP="00FA68AB" w:rsidRDefault="00FA68AB" w14:paraId="771BAB62" w14:textId="13031182">
      <w:pPr>
        <w:jc w:val="both"/>
        <w:textAlignment w:val="baseline"/>
        <w:rPr>
          <w:rFonts w:ascii="Corbel" w:hAnsi="Corbel" w:eastAsia="Times New Roman" w:cs="Segoe UI"/>
          <w:b w:val="1"/>
          <w:bCs w:val="1"/>
          <w:lang w:eastAsia="de-DE"/>
        </w:rPr>
      </w:pPr>
      <w:r w:rsidRPr="07442B6E" w:rsidR="07442B6E">
        <w:rPr>
          <w:rFonts w:ascii="Corbel" w:hAnsi="Corbel" w:eastAsia="Times New Roman" w:cs="Segoe UI"/>
          <w:b w:val="1"/>
          <w:bCs w:val="1"/>
          <w:lang w:eastAsia="de-DE"/>
        </w:rPr>
        <w:t xml:space="preserve">Uraufführung „Expedition </w:t>
      </w:r>
      <w:proofErr w:type="spellStart"/>
      <w:r w:rsidRPr="07442B6E" w:rsidR="07442B6E">
        <w:rPr>
          <w:rFonts w:ascii="Corbel" w:hAnsi="Corbel" w:eastAsia="Times New Roman" w:cs="Segoe UI"/>
          <w:b w:val="1"/>
          <w:bCs w:val="1"/>
          <w:lang w:eastAsia="de-DE"/>
        </w:rPr>
        <w:t>to</w:t>
      </w:r>
      <w:proofErr w:type="spellEnd"/>
      <w:r w:rsidRPr="07442B6E" w:rsidR="07442B6E">
        <w:rPr>
          <w:rFonts w:ascii="Corbel" w:hAnsi="Corbel" w:eastAsia="Times New Roman" w:cs="Segoe UI"/>
          <w:b w:val="1"/>
          <w:bCs w:val="1"/>
          <w:lang w:eastAsia="de-DE"/>
        </w:rPr>
        <w:t xml:space="preserve"> Paradise“ von Gerd Hermann Ortler</w:t>
      </w:r>
    </w:p>
    <w:p w:rsidRPr="00FA68AB" w:rsidR="00FA68AB" w:rsidP="00FA68AB" w:rsidRDefault="00FA68AB" w14:paraId="7B8ACCB4" w14:textId="4DA2091E">
      <w:pPr>
        <w:jc w:val="both"/>
        <w:textAlignment w:val="baseline"/>
        <w:rPr>
          <w:rFonts w:ascii="Corbel" w:hAnsi="Corbel" w:eastAsia="Times New Roman" w:cs="Segoe UI"/>
          <w:lang w:eastAsia="de-DE"/>
        </w:rPr>
      </w:pPr>
      <w:r w:rsidRPr="076838ED" w:rsidR="076838ED">
        <w:rPr>
          <w:rFonts w:ascii="Corbel" w:hAnsi="Corbel" w:eastAsia="Times New Roman" w:cs="Segoe UI"/>
          <w:lang w:eastAsia="de-DE"/>
        </w:rPr>
        <w:t xml:space="preserve">Geboren 1983 in Glurns, zog es Gerd Hermann Ortler schon früh in die weite Welt der Musik. Ausgebildet an der Universität für Musik und darstellende Kunst Wien, lebt er seit nunmehr 22 Jahren in Wien. Beauftragt und aufgeführt wurden seine bisherigen Kompositionen in Konzerthäusern, die in aller Munde sind: Wiener Konzerthaus, Elbphilharmonie Hamburg, Musikverein Wien, Wiener Staatsoper, Philharmonie Luxemburg, in Südtirol bei </w:t>
      </w:r>
      <w:r w:rsidRPr="076838ED" w:rsidR="076838ED">
        <w:rPr>
          <w:rFonts w:ascii="Corbel" w:hAnsi="Corbel" w:eastAsia="Times New Roman" w:cs="Segoe UI"/>
          <w:lang w:eastAsia="de-DE"/>
        </w:rPr>
        <w:t>Transart</w:t>
      </w:r>
      <w:r w:rsidRPr="076838ED" w:rsidR="076838ED">
        <w:rPr>
          <w:rFonts w:ascii="Corbel" w:hAnsi="Corbel" w:eastAsia="Times New Roman" w:cs="Segoe UI"/>
          <w:lang w:eastAsia="de-DE"/>
        </w:rPr>
        <w:t xml:space="preserve"> und Südtirol Jazzfestival, um nur einige zu nennen. Für sein letztes Werk „Wolf – das </w:t>
      </w:r>
      <w:proofErr w:type="spellStart"/>
      <w:r w:rsidRPr="076838ED" w:rsidR="076838ED">
        <w:rPr>
          <w:rFonts w:ascii="Corbel" w:hAnsi="Corbel" w:eastAsia="Times New Roman" w:cs="Segoe UI"/>
          <w:lang w:eastAsia="de-DE"/>
        </w:rPr>
        <w:t>Mystical</w:t>
      </w:r>
      <w:proofErr w:type="spellEnd"/>
      <w:r w:rsidRPr="076838ED" w:rsidR="076838ED">
        <w:rPr>
          <w:rFonts w:ascii="Corbel" w:hAnsi="Corbel" w:eastAsia="Times New Roman" w:cs="Segoe UI"/>
          <w:lang w:eastAsia="de-DE"/>
        </w:rPr>
        <w:t xml:space="preserve">“ wurde am Wolfgangsee (Salzburger Land/AUT) eine eigens dafür konzipierte Seebühne geschaffen. Sein Wissen vermittelt er weiter an die nächste Generation über einen Lehrauftrag für Komposition und Arrangement an der Universität für Musik und darstellende Kunst Wien. Für die Südtirol </w:t>
      </w:r>
      <w:proofErr w:type="spellStart"/>
      <w:r w:rsidRPr="076838ED" w:rsidR="076838ED">
        <w:rPr>
          <w:rFonts w:ascii="Corbel" w:hAnsi="Corbel" w:eastAsia="Times New Roman" w:cs="Segoe UI"/>
          <w:lang w:eastAsia="de-DE"/>
        </w:rPr>
        <w:t>Filarmonica</w:t>
      </w:r>
      <w:proofErr w:type="spellEnd"/>
      <w:r w:rsidRPr="076838ED" w:rsidR="076838ED">
        <w:rPr>
          <w:rFonts w:ascii="Corbel" w:hAnsi="Corbel" w:eastAsia="Times New Roman" w:cs="Segoe UI"/>
          <w:lang w:eastAsia="de-DE"/>
        </w:rPr>
        <w:t xml:space="preserve"> hat er ein Doppelkonzert für Klarinette, Trompete und Orchester komponiert: es trägt den Namen „Expedition </w:t>
      </w:r>
      <w:proofErr w:type="spellStart"/>
      <w:r w:rsidRPr="076838ED" w:rsidR="076838ED">
        <w:rPr>
          <w:rFonts w:ascii="Corbel" w:hAnsi="Corbel" w:eastAsia="Times New Roman" w:cs="Segoe UI"/>
          <w:lang w:eastAsia="de-DE"/>
        </w:rPr>
        <w:t>to</w:t>
      </w:r>
      <w:proofErr w:type="spellEnd"/>
      <w:r w:rsidRPr="076838ED" w:rsidR="076838ED">
        <w:rPr>
          <w:rFonts w:ascii="Corbel" w:hAnsi="Corbel" w:eastAsia="Times New Roman" w:cs="Segoe UI"/>
          <w:lang w:eastAsia="de-DE"/>
        </w:rPr>
        <w:t xml:space="preserve"> Paradise“. Gerd Hermann Ortler zeigt sich emotional: „Ich begebe mich mit den fabelhaften Solisten und dem furchtlosen Orchester auf eine abenteuerliche musikalische Reise. Doch was treibt uns auf den Weg ins Unbekannte? Es ist der gemeinsame Traum vom Paradies. Wir freuen uns darauf, </w:t>
      </w:r>
      <w:proofErr w:type="gramStart"/>
      <w:r w:rsidRPr="076838ED" w:rsidR="076838ED">
        <w:rPr>
          <w:rFonts w:ascii="Corbel" w:hAnsi="Corbel" w:eastAsia="Times New Roman" w:cs="Segoe UI"/>
          <w:lang w:eastAsia="de-DE"/>
        </w:rPr>
        <w:t>das</w:t>
      </w:r>
      <w:proofErr w:type="gramEnd"/>
      <w:r w:rsidRPr="076838ED" w:rsidR="076838ED">
        <w:rPr>
          <w:rFonts w:ascii="Corbel" w:hAnsi="Corbel" w:eastAsia="Times New Roman" w:cs="Segoe UI"/>
          <w:lang w:eastAsia="de-DE"/>
        </w:rPr>
        <w:t xml:space="preserve"> Südtiroler und Wiener Publikum auf diese aufregende Reise mitzunehmen!“</w:t>
      </w:r>
    </w:p>
    <w:p w:rsidRPr="00FA68AB" w:rsidR="00FA68AB" w:rsidP="00FA68AB" w:rsidRDefault="00FA68AB" w14:paraId="16DC0A35" w14:textId="77777777">
      <w:pPr>
        <w:jc w:val="both"/>
        <w:textAlignment w:val="baseline"/>
        <w:rPr>
          <w:rFonts w:ascii="Corbel" w:hAnsi="Corbel" w:eastAsia="Times New Roman" w:cs="Segoe UI"/>
          <w:lang w:eastAsia="de-DE"/>
        </w:rPr>
      </w:pPr>
      <w:hyperlink r:id="R28892e03bd244a10">
        <w:r w:rsidRPr="076838ED" w:rsidR="076838ED">
          <w:rPr>
            <w:rStyle w:val="Hyperlink"/>
            <w:rFonts w:ascii="Corbel" w:hAnsi="Corbel" w:eastAsia="Times New Roman" w:cs="Segoe UI"/>
            <w:lang w:eastAsia="de-DE"/>
          </w:rPr>
          <w:t>www.gerdhermannortler.com</w:t>
        </w:r>
      </w:hyperlink>
    </w:p>
    <w:p w:rsidR="076838ED" w:rsidP="076838ED" w:rsidRDefault="076838ED" w14:paraId="2BA9BDC0" w14:textId="2A7FFF33">
      <w:pPr>
        <w:jc w:val="both"/>
        <w:rPr>
          <w:rFonts w:ascii="Corbel" w:hAnsi="Corbel" w:eastAsia="Times New Roman" w:cs="Segoe UI"/>
          <w:lang w:eastAsia="de-DE"/>
        </w:rPr>
      </w:pPr>
    </w:p>
    <w:p w:rsidRPr="00FA68AB" w:rsidR="00FA68AB" w:rsidP="00FA68AB" w:rsidRDefault="00FA68AB" w14:paraId="12804DA0" w14:textId="77777777">
      <w:pPr>
        <w:jc w:val="both"/>
        <w:textAlignment w:val="baseline"/>
        <w:rPr>
          <w:rFonts w:ascii="Corbel" w:hAnsi="Corbel" w:eastAsia="Times New Roman" w:cs="Segoe UI"/>
          <w:lang w:eastAsia="de-DE"/>
        </w:rPr>
      </w:pPr>
    </w:p>
    <w:p w:rsidRPr="00FA68AB" w:rsidR="00FA68AB" w:rsidP="00FA68AB" w:rsidRDefault="00FA68AB" w14:paraId="5F2EB9B5" w14:textId="086E2DDA">
      <w:pPr>
        <w:jc w:val="both"/>
        <w:textAlignment w:val="baseline"/>
        <w:rPr>
          <w:rFonts w:ascii="Corbel" w:hAnsi="Corbel" w:eastAsia="Times New Roman" w:cs="Segoe UI"/>
          <w:b w:val="1"/>
          <w:bCs w:val="1"/>
          <w:lang w:eastAsia="de-DE"/>
        </w:rPr>
      </w:pPr>
      <w:r w:rsidRPr="07442B6E" w:rsidR="07442B6E">
        <w:rPr>
          <w:rFonts w:ascii="Corbel" w:hAnsi="Corbel" w:eastAsia="Times New Roman" w:cs="Segoe UI"/>
          <w:b w:val="1"/>
          <w:bCs w:val="1"/>
          <w:lang w:eastAsia="de-DE"/>
        </w:rPr>
        <w:t>Die beiden Solisten Andrea Götsch und Berthold Stecher</w:t>
      </w:r>
    </w:p>
    <w:p w:rsidRPr="00FA68AB" w:rsidR="00FA68AB" w:rsidP="00FA68AB" w:rsidRDefault="00FA68AB" w14:paraId="1E9732A4" w14:textId="03D74638">
      <w:pPr>
        <w:jc w:val="both"/>
        <w:textAlignment w:val="baseline"/>
        <w:rPr>
          <w:rFonts w:ascii="Corbel" w:hAnsi="Corbel" w:eastAsia="Times New Roman" w:cs="Segoe UI"/>
          <w:lang w:eastAsia="de-DE"/>
        </w:rPr>
      </w:pPr>
      <w:r w:rsidRPr="076838ED" w:rsidR="076838ED">
        <w:rPr>
          <w:rFonts w:ascii="Corbel" w:hAnsi="Corbel" w:eastAsia="Times New Roman" w:cs="Segoe UI"/>
          <w:lang w:eastAsia="de-DE"/>
        </w:rPr>
        <w:t xml:space="preserve">Ortlers Werk „Expedition </w:t>
      </w:r>
      <w:proofErr w:type="spellStart"/>
      <w:r w:rsidRPr="076838ED" w:rsidR="076838ED">
        <w:rPr>
          <w:rFonts w:ascii="Corbel" w:hAnsi="Corbel" w:eastAsia="Times New Roman" w:cs="Segoe UI"/>
          <w:lang w:eastAsia="de-DE"/>
        </w:rPr>
        <w:t>to</w:t>
      </w:r>
      <w:proofErr w:type="spellEnd"/>
      <w:r w:rsidRPr="076838ED" w:rsidR="076838ED">
        <w:rPr>
          <w:rFonts w:ascii="Corbel" w:hAnsi="Corbel" w:eastAsia="Times New Roman" w:cs="Segoe UI"/>
          <w:lang w:eastAsia="de-DE"/>
        </w:rPr>
        <w:t xml:space="preserve"> Paradise“ sieht zwei Solisten vor, nämlich Klarinette und Trompete.</w:t>
      </w:r>
    </w:p>
    <w:p w:rsidRPr="00FA68AB" w:rsidR="00FA68AB" w:rsidP="00FA68AB" w:rsidRDefault="00FA68AB" w14:paraId="297E87E9" w14:textId="66331EAC">
      <w:pPr>
        <w:jc w:val="both"/>
        <w:textAlignment w:val="baseline"/>
        <w:rPr>
          <w:rFonts w:ascii="Corbel" w:hAnsi="Corbel" w:eastAsia="Times New Roman" w:cs="Segoe UI"/>
          <w:lang w:eastAsia="de-DE"/>
        </w:rPr>
      </w:pPr>
      <w:r w:rsidRPr="2992A956" w:rsidR="2992A956">
        <w:rPr>
          <w:rFonts w:ascii="Corbel" w:hAnsi="Corbel" w:eastAsia="Times New Roman" w:cs="Segoe UI"/>
          <w:lang w:eastAsia="de-DE"/>
        </w:rPr>
        <w:t>Mit den beiden Südtiroler MusikerInnen, Andrea Götsch an der Klarinette und Bertold Stecher an der Trompete, erfährt die Besetzung der beiden Solisten Weltklasse. Andrea Götsch (aus Meran) wirkt seit 2021 bei den Wiener Philharmonikern; Bertold Stecher (</w:t>
      </w:r>
      <w:proofErr w:type="gramStart"/>
      <w:r w:rsidRPr="2992A956" w:rsidR="2992A956">
        <w:rPr>
          <w:rFonts w:ascii="Corbel" w:hAnsi="Corbel" w:eastAsia="Times New Roman" w:cs="Segoe UI"/>
          <w:lang w:eastAsia="de-DE"/>
        </w:rPr>
        <w:t>aus Mals</w:t>
      </w:r>
      <w:proofErr w:type="gramEnd"/>
      <w:r w:rsidRPr="2992A956" w:rsidR="2992A956">
        <w:rPr>
          <w:rFonts w:ascii="Corbel" w:hAnsi="Corbel" w:eastAsia="Times New Roman" w:cs="Segoe UI"/>
          <w:lang w:eastAsia="de-DE"/>
        </w:rPr>
        <w:t xml:space="preserve">) bereichert seit 2024 die Berliner Philharmoniker. Sowohl Götsch wie auch Stecher können in ihrer noch jungen Karriere gar einige Solo-Auftritte vorweisen, der anstehende Auftritt mit der Südtirol </w:t>
      </w:r>
      <w:proofErr w:type="spellStart"/>
      <w:r w:rsidRPr="2992A956" w:rsidR="2992A956">
        <w:rPr>
          <w:rFonts w:ascii="Corbel" w:hAnsi="Corbel" w:eastAsia="Times New Roman" w:cs="Segoe UI"/>
          <w:lang w:eastAsia="de-DE"/>
        </w:rPr>
        <w:t>Filarmonica</w:t>
      </w:r>
      <w:proofErr w:type="spellEnd"/>
      <w:r w:rsidRPr="2992A956" w:rsidR="2992A956">
        <w:rPr>
          <w:rFonts w:ascii="Corbel" w:hAnsi="Corbel" w:eastAsia="Times New Roman" w:cs="Segoe UI"/>
          <w:lang w:eastAsia="de-DE"/>
        </w:rPr>
        <w:t xml:space="preserve"> in einem auf deren Instrumente zugeschnittenen Werkes stellt etwas Besonderes für Beide dar. Andrea Götsch kommt ins Schwärmen: „Mit Bertold Stecher und Südtirol </w:t>
      </w:r>
      <w:proofErr w:type="spellStart"/>
      <w:r w:rsidRPr="2992A956" w:rsidR="2992A956">
        <w:rPr>
          <w:rFonts w:ascii="Corbel" w:hAnsi="Corbel" w:eastAsia="Times New Roman" w:cs="Segoe UI"/>
          <w:lang w:eastAsia="de-DE"/>
        </w:rPr>
        <w:t>Filarmonica</w:t>
      </w:r>
      <w:proofErr w:type="spellEnd"/>
      <w:r w:rsidRPr="2992A956" w:rsidR="2992A956">
        <w:rPr>
          <w:rFonts w:ascii="Corbel" w:hAnsi="Corbel" w:eastAsia="Times New Roman" w:cs="Segoe UI"/>
          <w:lang w:eastAsia="de-DE"/>
        </w:rPr>
        <w:t>, unter der Leitung von Michael Pichler, frisch komponierte Musik von Gerd Hermann Ortler in Toblach, Bozen, Meran und Wien aufzuführen – welch‘ geniale Synthese! Eine Mischung aus vertrauten Kindheits- und Heimatsgefühlen, aber sicher auch total verrückten und extremen Emotionen werden diese Konzerte in uns allen auslösen; ich kann es kaum erwarten!”</w:t>
      </w:r>
    </w:p>
    <w:p w:rsidRPr="00FA68AB" w:rsidR="00FA68AB" w:rsidP="00FA68AB" w:rsidRDefault="00FA68AB" w14:paraId="7630B04F" w14:textId="64C3F01F">
      <w:pPr>
        <w:jc w:val="both"/>
        <w:textAlignment w:val="baseline"/>
        <w:rPr>
          <w:rFonts w:ascii="Corbel" w:hAnsi="Corbel" w:eastAsia="Times New Roman" w:cs="Segoe UI"/>
          <w:lang w:eastAsia="de-DE"/>
        </w:rPr>
      </w:pPr>
      <w:r w:rsidRPr="07A9B152" w:rsidR="07A9B152">
        <w:rPr>
          <w:rFonts w:ascii="Corbel" w:hAnsi="Corbel" w:eastAsia="Times New Roman" w:cs="Segoe UI"/>
          <w:lang w:eastAsia="de-DE"/>
        </w:rPr>
        <w:t>Bertold Stecher voller Vorfreude: ”Ein super interessantes Projekt, das die Musik in und aus Südtirol ein bedeutendes Stück weiterbringt.”</w:t>
      </w:r>
    </w:p>
    <w:p w:rsidRPr="00FA68AB" w:rsidR="00FA68AB" w:rsidP="00FA68AB" w:rsidRDefault="00FA68AB" w14:paraId="44E8CF85" w14:textId="7249415E">
      <w:pPr>
        <w:jc w:val="both"/>
        <w:textAlignment w:val="baseline"/>
        <w:rPr>
          <w:rFonts w:ascii="Corbel" w:hAnsi="Corbel" w:eastAsia="Times New Roman" w:cs="Segoe UI"/>
          <w:lang w:eastAsia="de-DE"/>
        </w:rPr>
      </w:pPr>
      <w:hyperlink r:id="R8c4fa38a2b944e9a">
        <w:r w:rsidRPr="1E7E6F0F" w:rsidR="1E7E6F0F">
          <w:rPr>
            <w:rStyle w:val="Hyperlink"/>
            <w:rFonts w:ascii="Corbel" w:hAnsi="Corbel" w:eastAsia="Times New Roman" w:cs="Segoe UI"/>
            <w:lang w:eastAsia="de-DE"/>
          </w:rPr>
          <w:t>www.andreagoetsch.com</w:t>
        </w:r>
      </w:hyperlink>
    </w:p>
    <w:p w:rsidR="1E7E6F0F" w:rsidP="1E7E6F0F" w:rsidRDefault="1E7E6F0F" w14:paraId="062CC330" w14:textId="717ACED0">
      <w:pPr>
        <w:pStyle w:val="Standard"/>
        <w:jc w:val="both"/>
        <w:rPr>
          <w:rFonts w:ascii="Corbel" w:hAnsi="Corbel" w:eastAsia="Times New Roman" w:cs="Segoe UI"/>
          <w:lang w:eastAsia="de-DE"/>
        </w:rPr>
      </w:pPr>
      <w:hyperlink r:id="R2be8ed82ea514c7b">
        <w:r w:rsidRPr="1E7E6F0F" w:rsidR="1E7E6F0F">
          <w:rPr>
            <w:rStyle w:val="Hyperlink"/>
            <w:rFonts w:ascii="Corbel" w:hAnsi="Corbel" w:eastAsia="Times New Roman" w:cs="Segoe UI"/>
            <w:lang w:eastAsia="de-DE"/>
          </w:rPr>
          <w:t>www.bertoldstecher.com</w:t>
        </w:r>
      </w:hyperlink>
    </w:p>
    <w:p w:rsidRPr="00FA68AB" w:rsidR="00FA68AB" w:rsidP="00FA68AB" w:rsidRDefault="00FA68AB" w14:paraId="326DEEDE" w14:textId="77777777">
      <w:pPr>
        <w:jc w:val="both"/>
        <w:textAlignment w:val="baseline"/>
        <w:rPr>
          <w:rFonts w:ascii="Corbel" w:hAnsi="Corbel" w:eastAsia="Times New Roman" w:cs="Segoe UI"/>
          <w:lang w:eastAsia="de-DE"/>
        </w:rPr>
      </w:pPr>
    </w:p>
    <w:p w:rsidRPr="00FA68AB" w:rsidR="00FA68AB" w:rsidP="00FA68AB" w:rsidRDefault="00FA68AB" w14:paraId="3E71946A" w14:textId="77777777">
      <w:pPr>
        <w:jc w:val="both"/>
        <w:textAlignment w:val="baseline"/>
        <w:rPr>
          <w:rFonts w:ascii="Corbel" w:hAnsi="Corbel" w:eastAsia="Times New Roman" w:cs="Segoe UI"/>
          <w:b/>
          <w:bCs/>
          <w:lang w:eastAsia="de-DE"/>
        </w:rPr>
      </w:pPr>
      <w:r w:rsidRPr="00FA68AB">
        <w:rPr>
          <w:rFonts w:ascii="Corbel" w:hAnsi="Corbel" w:eastAsia="Times New Roman" w:cs="Segoe UI"/>
          <w:b/>
          <w:bCs/>
          <w:lang w:eastAsia="de-DE"/>
        </w:rPr>
        <w:t xml:space="preserve">Der </w:t>
      </w:r>
      <w:proofErr w:type="spellStart"/>
      <w:r w:rsidRPr="00FA68AB">
        <w:rPr>
          <w:rFonts w:ascii="Corbel" w:hAnsi="Corbel" w:eastAsia="Times New Roman" w:cs="Segoe UI"/>
          <w:b/>
          <w:bCs/>
          <w:lang w:eastAsia="de-DE"/>
        </w:rPr>
        <w:t>Große</w:t>
      </w:r>
      <w:proofErr w:type="spellEnd"/>
      <w:r w:rsidRPr="00FA68AB">
        <w:rPr>
          <w:rFonts w:ascii="Corbel" w:hAnsi="Corbel" w:eastAsia="Times New Roman" w:cs="Segoe UI"/>
          <w:b/>
          <w:bCs/>
          <w:lang w:eastAsia="de-DE"/>
        </w:rPr>
        <w:t xml:space="preserve"> Saal des Wiener Konzerthaus</w:t>
      </w:r>
    </w:p>
    <w:p w:rsidRPr="00FA68AB" w:rsidR="00FA68AB" w:rsidP="00FA68AB" w:rsidRDefault="00FA68AB" w14:paraId="26577137" w14:textId="68197760">
      <w:pPr>
        <w:jc w:val="both"/>
        <w:textAlignment w:val="baseline"/>
        <w:rPr>
          <w:rFonts w:ascii="Corbel" w:hAnsi="Corbel" w:eastAsia="Times New Roman" w:cs="Segoe UI"/>
          <w:lang w:eastAsia="de-DE"/>
        </w:rPr>
      </w:pPr>
      <w:r w:rsidRPr="07A9B152" w:rsidR="07A9B152">
        <w:rPr>
          <w:rFonts w:ascii="Corbel" w:hAnsi="Corbel" w:eastAsia="Times New Roman" w:cs="Segoe UI"/>
          <w:lang w:eastAsia="de-DE"/>
        </w:rPr>
        <w:t xml:space="preserve">Die zweite Etappe der 2024 ins Leben gerufenen „Südtirol </w:t>
      </w:r>
      <w:proofErr w:type="spellStart"/>
      <w:r w:rsidRPr="07A9B152" w:rsidR="07A9B152">
        <w:rPr>
          <w:rFonts w:ascii="Corbel" w:hAnsi="Corbel" w:eastAsia="Times New Roman" w:cs="Segoe UI"/>
          <w:lang w:eastAsia="de-DE"/>
        </w:rPr>
        <w:t>Filarmonica</w:t>
      </w:r>
      <w:proofErr w:type="spellEnd"/>
      <w:r w:rsidRPr="07A9B152" w:rsidR="07A9B152">
        <w:rPr>
          <w:rFonts w:ascii="Corbel" w:hAnsi="Corbel" w:eastAsia="Times New Roman" w:cs="Segoe UI"/>
          <w:lang w:eastAsia="de-DE"/>
        </w:rPr>
        <w:t xml:space="preserve"> </w:t>
      </w:r>
      <w:proofErr w:type="spellStart"/>
      <w:r w:rsidRPr="07A9B152" w:rsidR="07A9B152">
        <w:rPr>
          <w:rFonts w:ascii="Corbel" w:hAnsi="Corbel" w:eastAsia="Times New Roman" w:cs="Segoe UI"/>
          <w:lang w:eastAsia="de-DE"/>
        </w:rPr>
        <w:t>meets</w:t>
      </w:r>
      <w:proofErr w:type="spellEnd"/>
      <w:r w:rsidRPr="07A9B152" w:rsidR="07A9B152">
        <w:rPr>
          <w:rFonts w:ascii="Corbel" w:hAnsi="Corbel" w:eastAsia="Times New Roman" w:cs="Segoe UI"/>
          <w:lang w:eastAsia="de-DE"/>
        </w:rPr>
        <w:t xml:space="preserve"> </w:t>
      </w:r>
      <w:proofErr w:type="spellStart"/>
      <w:r w:rsidRPr="07A9B152" w:rsidR="07A9B152">
        <w:rPr>
          <w:rFonts w:ascii="Corbel" w:hAnsi="Corbel" w:eastAsia="Times New Roman" w:cs="Segoe UI"/>
          <w:lang w:eastAsia="de-DE"/>
        </w:rPr>
        <w:t>friends</w:t>
      </w:r>
      <w:proofErr w:type="spellEnd"/>
      <w:r w:rsidRPr="07A9B152" w:rsidR="07A9B152">
        <w:rPr>
          <w:rFonts w:ascii="Corbel" w:hAnsi="Corbel" w:eastAsia="Times New Roman" w:cs="Segoe UI"/>
          <w:lang w:eastAsia="de-DE"/>
        </w:rPr>
        <w:t xml:space="preserve">“-Tournee bringt die Südtirol </w:t>
      </w:r>
      <w:proofErr w:type="spellStart"/>
      <w:r w:rsidRPr="07A9B152" w:rsidR="07A9B152">
        <w:rPr>
          <w:rFonts w:ascii="Corbel" w:hAnsi="Corbel" w:eastAsia="Times New Roman" w:cs="Segoe UI"/>
          <w:lang w:eastAsia="de-DE"/>
        </w:rPr>
        <w:t>Filarmonica</w:t>
      </w:r>
      <w:proofErr w:type="spellEnd"/>
      <w:r w:rsidRPr="07A9B152" w:rsidR="07A9B152">
        <w:rPr>
          <w:rFonts w:ascii="Corbel" w:hAnsi="Corbel" w:eastAsia="Times New Roman" w:cs="Segoe UI"/>
          <w:lang w:eastAsia="de-DE"/>
        </w:rPr>
        <w:t xml:space="preserve"> heuer in eines der wohl bedeutendsten und angesehensten Konzerthäuser weltweit: das Wiener Konzerthaus mit seinem Großen Saal. Alles, was Rang und Namen hat in der Welt der klassischen Musik, ist irgendwie mit diesem Tempel der klassischen Musik verbunden. Seit 112 Jahren steht das Wiener Konzerthaus für Qualität, Innovation, Premieren. Matthias </w:t>
      </w:r>
      <w:proofErr w:type="spellStart"/>
      <w:r w:rsidRPr="07A9B152" w:rsidR="07A9B152">
        <w:rPr>
          <w:rFonts w:ascii="Corbel" w:hAnsi="Corbel" w:eastAsia="Times New Roman" w:cs="Segoe UI"/>
          <w:lang w:eastAsia="de-DE"/>
        </w:rPr>
        <w:t>Naske</w:t>
      </w:r>
      <w:proofErr w:type="spellEnd"/>
      <w:r w:rsidRPr="07A9B152" w:rsidR="07A9B152">
        <w:rPr>
          <w:rFonts w:ascii="Corbel" w:hAnsi="Corbel" w:eastAsia="Times New Roman" w:cs="Segoe UI"/>
          <w:lang w:eastAsia="de-DE"/>
        </w:rPr>
        <w:t xml:space="preserve">, Intendant des Wiener Konzerthaus, hat lobende Worte für die Südtirol </w:t>
      </w:r>
      <w:r w:rsidRPr="07A9B152" w:rsidR="07A9B152">
        <w:rPr>
          <w:rFonts w:ascii="Corbel" w:hAnsi="Corbel" w:eastAsia="Times New Roman" w:cs="Segoe UI"/>
          <w:lang w:eastAsia="de-DE"/>
        </w:rPr>
        <w:t>Filarmonica</w:t>
      </w:r>
      <w:r w:rsidRPr="07A9B152" w:rsidR="07A9B152">
        <w:rPr>
          <w:rFonts w:ascii="Corbel" w:hAnsi="Corbel" w:eastAsia="Times New Roman" w:cs="Segoe UI"/>
          <w:lang w:eastAsia="de-DE"/>
        </w:rPr>
        <w:t>: ”</w:t>
      </w:r>
      <w:r w:rsidRPr="07A9B152" w:rsidR="07A9B152">
        <w:rPr>
          <w:rFonts w:ascii="Corbel" w:hAnsi="Corbel" w:eastAsia="Corbel" w:cs="Corbel"/>
          <w:b w:val="0"/>
          <w:bCs w:val="0"/>
          <w:i w:val="0"/>
          <w:iCs w:val="0"/>
          <w:noProof w:val="0"/>
          <w:sz w:val="24"/>
          <w:szCs w:val="24"/>
          <w:lang w:val="de-DE"/>
        </w:rPr>
        <w:t>Ich sehe mit besonderer Freude auf das Gastspiel der Südtirol-</w:t>
      </w:r>
      <w:proofErr w:type="spellStart"/>
      <w:r w:rsidRPr="07A9B152" w:rsidR="07A9B152">
        <w:rPr>
          <w:rFonts w:ascii="Corbel" w:hAnsi="Corbel" w:eastAsia="Corbel" w:cs="Corbel"/>
          <w:b w:val="0"/>
          <w:bCs w:val="0"/>
          <w:i w:val="0"/>
          <w:iCs w:val="0"/>
          <w:noProof w:val="0"/>
          <w:sz w:val="24"/>
          <w:szCs w:val="24"/>
          <w:lang w:val="de-DE"/>
        </w:rPr>
        <w:t>Filarmonica</w:t>
      </w:r>
      <w:proofErr w:type="spellEnd"/>
      <w:r w:rsidRPr="07A9B152" w:rsidR="07A9B152">
        <w:rPr>
          <w:rFonts w:ascii="Corbel" w:hAnsi="Corbel" w:eastAsia="Corbel" w:cs="Corbel"/>
          <w:b w:val="0"/>
          <w:bCs w:val="0"/>
          <w:i w:val="0"/>
          <w:iCs w:val="0"/>
          <w:noProof w:val="0"/>
          <w:sz w:val="24"/>
          <w:szCs w:val="24"/>
          <w:lang w:val="de-DE"/>
        </w:rPr>
        <w:t xml:space="preserve"> unter der Leitung von Michael Pichler am 13.Oktober 2025 im Wiener Konzerthaus. Sowohl die Programmierung als auch die Wahl der Solisten tragen eine europäische Dimension, die künstlerische Glaubwürdigkeit und Exzellenz verbindet. Damit passt dieser Abend perfekt in das durch lebendiges Geschehen und künstlerische Exzellenz geprägte Haus im Herzen Wiens.”</w:t>
      </w:r>
    </w:p>
    <w:p w:rsidR="2992A956" w:rsidP="2992A956" w:rsidRDefault="2992A956" w14:paraId="514963A1" w14:textId="4B26E967">
      <w:pPr>
        <w:jc w:val="both"/>
        <w:rPr>
          <w:rFonts w:ascii="Corbel" w:hAnsi="Corbel" w:eastAsia="Times New Roman" w:cs="Segoe UI"/>
          <w:lang w:eastAsia="de-DE"/>
        </w:rPr>
      </w:pPr>
      <w:hyperlink r:id="R5034863289794903">
        <w:r w:rsidRPr="2992A956" w:rsidR="2992A956">
          <w:rPr>
            <w:rStyle w:val="Hyperlink"/>
            <w:rFonts w:ascii="Corbel" w:hAnsi="Corbel" w:eastAsia="Times New Roman" w:cs="Segoe UI"/>
            <w:lang w:eastAsia="de-DE"/>
          </w:rPr>
          <w:t>www.konzerthaus.at</w:t>
        </w:r>
      </w:hyperlink>
    </w:p>
    <w:p w:rsidRPr="00FA68AB" w:rsidR="00FA68AB" w:rsidP="00FA68AB" w:rsidRDefault="00FA68AB" w14:paraId="062179D8" w14:textId="77777777">
      <w:pPr>
        <w:jc w:val="both"/>
        <w:textAlignment w:val="baseline"/>
        <w:rPr>
          <w:rFonts w:ascii="Corbel" w:hAnsi="Corbel" w:eastAsia="Times New Roman" w:cs="Segoe UI"/>
          <w:lang w:eastAsia="de-DE"/>
        </w:rPr>
      </w:pPr>
    </w:p>
    <w:p w:rsidRPr="00FA68AB" w:rsidR="00FA68AB" w:rsidP="00FA68AB" w:rsidRDefault="00FA68AB" w14:paraId="4D4BFC61" w14:textId="77777777">
      <w:pPr>
        <w:jc w:val="both"/>
        <w:textAlignment w:val="baseline"/>
        <w:rPr>
          <w:rFonts w:ascii="Corbel" w:hAnsi="Corbel" w:eastAsia="Times New Roman" w:cs="Segoe UI"/>
          <w:lang w:eastAsia="de-DE"/>
        </w:rPr>
      </w:pPr>
    </w:p>
    <w:p w:rsidRPr="00FA68AB" w:rsidR="00FA68AB" w:rsidP="00FA68AB" w:rsidRDefault="00FA68AB" w14:paraId="771DF5D1" w14:textId="0B0210B9">
      <w:pPr>
        <w:jc w:val="both"/>
        <w:textAlignment w:val="baseline"/>
        <w:rPr>
          <w:rFonts w:ascii="Corbel" w:hAnsi="Corbel" w:eastAsia="Times New Roman" w:cs="Segoe UI"/>
          <w:lang w:eastAsia="de-DE"/>
        </w:rPr>
      </w:pPr>
      <w:r w:rsidRPr="07A9B152" w:rsidR="07A9B152">
        <w:rPr>
          <w:rFonts w:ascii="Corbel" w:hAnsi="Corbel" w:eastAsia="Times New Roman" w:cs="Segoe UI"/>
          <w:lang w:eastAsia="de-DE"/>
        </w:rPr>
        <w:t>359 Südtiroler Musikerinnen und Musiker bilden die breite und vielfältige Basis der Südtirol Filarmonica. 78 davon bilden die Orchesterbesetzung 2025, unter der Leitung des Dirigenten, Michael Pichler. Die diesjährige, fünfte Konzertreihe trägt den Namen „Die Kraft der Verbundenheit“ - folgende Werke bringen dies zum Ausdruck:</w:t>
      </w:r>
    </w:p>
    <w:p w:rsidR="2992A956" w:rsidP="07A9B152" w:rsidRDefault="2992A956" w14:paraId="436F2DE5" w14:textId="4C67A6DF">
      <w:pPr>
        <w:pStyle w:val="Standard"/>
        <w:jc w:val="both"/>
        <w:rPr>
          <w:rFonts w:ascii="Corbel" w:hAnsi="Corbel" w:eastAsia="Times New Roman" w:cs="Segoe UI"/>
          <w:lang w:eastAsia="de-DE"/>
        </w:rPr>
      </w:pPr>
    </w:p>
    <w:p w:rsidRPr="00FA68AB" w:rsidR="00FA68AB" w:rsidP="00FA68AB" w:rsidRDefault="00FA68AB" w14:paraId="7E8441BC" w14:textId="77777777">
      <w:pPr>
        <w:jc w:val="both"/>
        <w:textAlignment w:val="baseline"/>
        <w:rPr>
          <w:rFonts w:ascii="Segoe UI" w:hAnsi="Segoe UI" w:eastAsia="Times New Roman" w:cs="Segoe UI"/>
          <w:sz w:val="18"/>
          <w:szCs w:val="18"/>
          <w:lang w:eastAsia="de-DE"/>
        </w:rPr>
      </w:pPr>
      <w:r w:rsidRPr="00FA68AB">
        <w:rPr>
          <w:rFonts w:ascii="Corbel" w:hAnsi="Corbel" w:eastAsia="Times New Roman" w:cs="Segoe UI"/>
          <w:b/>
          <w:bCs/>
          <w:lang w:eastAsia="de-DE"/>
        </w:rPr>
        <w:t>Programm “Die Kraft der Verbundenheit”</w:t>
      </w:r>
      <w:r w:rsidRPr="00FA68AB">
        <w:rPr>
          <w:rFonts w:ascii="Corbel" w:hAnsi="Corbel" w:eastAsia="Times New Roman" w:cs="Segoe UI"/>
          <w:lang w:eastAsia="de-DE"/>
        </w:rPr>
        <w:t> </w:t>
      </w:r>
    </w:p>
    <w:p w:rsidRPr="00FA68AB" w:rsidR="00FA68AB" w:rsidP="00FA68AB" w:rsidRDefault="00FA68AB" w14:paraId="32DAB93E" w14:textId="77777777">
      <w:pPr>
        <w:jc w:val="both"/>
        <w:textAlignment w:val="baseline"/>
        <w:rPr>
          <w:rFonts w:ascii="Segoe UI" w:hAnsi="Segoe UI" w:eastAsia="Times New Roman" w:cs="Segoe UI"/>
          <w:sz w:val="18"/>
          <w:szCs w:val="18"/>
          <w:lang w:eastAsia="de-DE"/>
        </w:rPr>
      </w:pPr>
      <w:r w:rsidRPr="00FA68AB">
        <w:rPr>
          <w:rFonts w:ascii="Calibri" w:hAnsi="Calibri" w:eastAsia="Times New Roman" w:cs="Calibri"/>
          <w:lang w:eastAsia="de-DE"/>
        </w:rPr>
        <w:t> </w:t>
      </w:r>
    </w:p>
    <w:p w:rsidRPr="00FA68AB" w:rsidR="00FA68AB" w:rsidP="2992A956" w:rsidRDefault="00FA68AB" w14:paraId="0C014164" w14:textId="77777777">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r w:rsidRPr="2992A956" w:rsidR="2992A956">
        <w:rPr>
          <w:rFonts w:ascii="Corbel" w:hAnsi="Corbel" w:eastAsia="Corbel" w:cs="Corbel"/>
          <w:b w:val="0"/>
          <w:bCs w:val="0"/>
          <w:i w:val="0"/>
          <w:iCs w:val="0"/>
          <w:color w:val="000000" w:themeColor="text1" w:themeTint="FF" w:themeShade="FF"/>
          <w:sz w:val="24"/>
          <w:szCs w:val="24"/>
          <w:lang w:val="en-US"/>
        </w:rPr>
        <w:t>Gustav Mahler (1860-1911)</w:t>
      </w:r>
    </w:p>
    <w:p w:rsidRPr="00FA68AB" w:rsidR="00FA68AB" w:rsidP="2992A956" w:rsidRDefault="00FA68AB" w14:paraId="27363FD8" w14:textId="77777777">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proofErr w:type="spellStart"/>
      <w:r w:rsidRPr="2992A956" w:rsidR="2992A956">
        <w:rPr>
          <w:rFonts w:ascii="Corbel" w:hAnsi="Corbel" w:eastAsia="Corbel" w:cs="Corbel"/>
          <w:b w:val="0"/>
          <w:bCs w:val="0"/>
          <w:i w:val="0"/>
          <w:iCs w:val="0"/>
          <w:color w:val="000000" w:themeColor="text1" w:themeTint="FF" w:themeShade="FF"/>
          <w:sz w:val="24"/>
          <w:szCs w:val="24"/>
          <w:lang w:val="en-US"/>
        </w:rPr>
        <w:t>Sinfonie</w:t>
      </w:r>
      <w:proofErr w:type="spellEnd"/>
      <w:r w:rsidRPr="2992A956" w:rsidR="2992A956">
        <w:rPr>
          <w:rFonts w:ascii="Corbel" w:hAnsi="Corbel" w:eastAsia="Corbel" w:cs="Corbel"/>
          <w:b w:val="0"/>
          <w:bCs w:val="0"/>
          <w:i w:val="0"/>
          <w:iCs w:val="0"/>
          <w:color w:val="000000" w:themeColor="text1" w:themeTint="FF" w:themeShade="FF"/>
          <w:sz w:val="24"/>
          <w:szCs w:val="24"/>
          <w:lang w:val="en-US"/>
        </w:rPr>
        <w:t xml:space="preserve"> Nr. 10 – Adagio (1910)</w:t>
      </w:r>
      <w:r>
        <w:br/>
      </w:r>
    </w:p>
    <w:p w:rsidRPr="00FA68AB" w:rsidR="00FA68AB" w:rsidP="2992A956" w:rsidRDefault="00FA68AB" w14:paraId="673C02E1" w14:textId="77777777">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r w:rsidRPr="2992A956" w:rsidR="2992A956">
        <w:rPr>
          <w:rFonts w:ascii="Corbel" w:hAnsi="Corbel" w:eastAsia="Corbel" w:cs="Corbel"/>
          <w:b w:val="0"/>
          <w:bCs w:val="0"/>
          <w:i w:val="0"/>
          <w:iCs w:val="0"/>
          <w:color w:val="000000" w:themeColor="text1" w:themeTint="FF" w:themeShade="FF"/>
          <w:sz w:val="24"/>
          <w:szCs w:val="24"/>
          <w:lang w:val="en-US"/>
        </w:rPr>
        <w:t>Johann S. Bach (1685-1750) / Anton Webern (1883-1945)</w:t>
      </w:r>
    </w:p>
    <w:p w:rsidRPr="00FA68AB" w:rsidR="00FA68AB" w:rsidP="2992A956" w:rsidRDefault="00FA68AB" w14:paraId="04476189" w14:textId="77777777">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r w:rsidRPr="2992A956" w:rsidR="2992A956">
        <w:rPr>
          <w:rFonts w:ascii="Corbel" w:hAnsi="Corbel" w:eastAsia="Corbel" w:cs="Corbel"/>
          <w:b w:val="0"/>
          <w:bCs w:val="0"/>
          <w:i w:val="0"/>
          <w:iCs w:val="0"/>
          <w:color w:val="000000" w:themeColor="text1" w:themeTint="FF" w:themeShade="FF"/>
          <w:sz w:val="24"/>
          <w:szCs w:val="24"/>
          <w:lang w:val="en-US"/>
        </w:rPr>
        <w:t>Fuga “</w:t>
      </w:r>
      <w:proofErr w:type="spellStart"/>
      <w:r w:rsidRPr="2992A956" w:rsidR="2992A956">
        <w:rPr>
          <w:rFonts w:ascii="Corbel" w:hAnsi="Corbel" w:eastAsia="Corbel" w:cs="Corbel"/>
          <w:b w:val="0"/>
          <w:bCs w:val="0"/>
          <w:i w:val="0"/>
          <w:iCs w:val="0"/>
          <w:color w:val="000000" w:themeColor="text1" w:themeTint="FF" w:themeShade="FF"/>
          <w:sz w:val="24"/>
          <w:szCs w:val="24"/>
          <w:lang w:val="en-US"/>
        </w:rPr>
        <w:t>Ricercata</w:t>
      </w:r>
      <w:proofErr w:type="spellEnd"/>
      <w:r w:rsidRPr="2992A956" w:rsidR="2992A956">
        <w:rPr>
          <w:rFonts w:ascii="Corbel" w:hAnsi="Corbel" w:eastAsia="Corbel" w:cs="Corbel"/>
          <w:b w:val="0"/>
          <w:bCs w:val="0"/>
          <w:i w:val="0"/>
          <w:iCs w:val="0"/>
          <w:color w:val="000000" w:themeColor="text1" w:themeTint="FF" w:themeShade="FF"/>
          <w:sz w:val="24"/>
          <w:szCs w:val="24"/>
          <w:lang w:val="en-US"/>
        </w:rPr>
        <w:t xml:space="preserve">” a 6 </w:t>
      </w:r>
      <w:proofErr w:type="spellStart"/>
      <w:r w:rsidRPr="2992A956" w:rsidR="2992A956">
        <w:rPr>
          <w:rFonts w:ascii="Corbel" w:hAnsi="Corbel" w:eastAsia="Corbel" w:cs="Corbel"/>
          <w:b w:val="0"/>
          <w:bCs w:val="0"/>
          <w:i w:val="0"/>
          <w:iCs w:val="0"/>
          <w:color w:val="000000" w:themeColor="text1" w:themeTint="FF" w:themeShade="FF"/>
          <w:sz w:val="24"/>
          <w:szCs w:val="24"/>
          <w:lang w:val="en-US"/>
        </w:rPr>
        <w:t>voci</w:t>
      </w:r>
      <w:proofErr w:type="spellEnd"/>
      <w:r w:rsidRPr="2992A956" w:rsidR="2992A956">
        <w:rPr>
          <w:rFonts w:ascii="Corbel" w:hAnsi="Corbel" w:eastAsia="Corbel" w:cs="Corbel"/>
          <w:b w:val="0"/>
          <w:bCs w:val="0"/>
          <w:i w:val="0"/>
          <w:iCs w:val="0"/>
          <w:color w:val="000000" w:themeColor="text1" w:themeTint="FF" w:themeShade="FF"/>
          <w:sz w:val="24"/>
          <w:szCs w:val="24"/>
          <w:lang w:val="en-US"/>
        </w:rPr>
        <w:t xml:space="preserve"> (1935) </w:t>
      </w:r>
      <w:r>
        <w:br/>
      </w:r>
    </w:p>
    <w:p w:rsidRPr="00FA68AB" w:rsidR="00FA68AB" w:rsidP="2992A956" w:rsidRDefault="00FA68AB" w14:paraId="4175788C" w14:textId="77777777">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proofErr w:type="gramStart"/>
      <w:r w:rsidRPr="2992A956" w:rsidR="2992A956">
        <w:rPr>
          <w:rFonts w:ascii="Corbel" w:hAnsi="Corbel" w:eastAsia="Corbel" w:cs="Corbel"/>
          <w:b w:val="0"/>
          <w:bCs w:val="0"/>
          <w:i w:val="0"/>
          <w:iCs w:val="0"/>
          <w:color w:val="000000" w:themeColor="text1" w:themeTint="FF" w:themeShade="FF"/>
          <w:sz w:val="24"/>
          <w:szCs w:val="24"/>
          <w:lang w:val="en-US"/>
        </w:rPr>
        <w:t>Gerd  Hermann</w:t>
      </w:r>
      <w:proofErr w:type="gramEnd"/>
      <w:r w:rsidRPr="2992A956" w:rsidR="2992A956">
        <w:rPr>
          <w:rFonts w:ascii="Corbel" w:hAnsi="Corbel" w:eastAsia="Corbel" w:cs="Corbel"/>
          <w:b w:val="0"/>
          <w:bCs w:val="0"/>
          <w:i w:val="0"/>
          <w:iCs w:val="0"/>
          <w:color w:val="000000" w:themeColor="text1" w:themeTint="FF" w:themeShade="FF"/>
          <w:sz w:val="24"/>
          <w:szCs w:val="24"/>
          <w:lang w:val="en-US"/>
        </w:rPr>
        <w:t xml:space="preserve"> Ortler (*1983)</w:t>
      </w:r>
    </w:p>
    <w:p w:rsidRPr="00FA68AB" w:rsidR="00FA68AB" w:rsidP="07A9B152" w:rsidRDefault="00FA68AB" w14:paraId="1FF120E7" w14:textId="7F02C616">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r w:rsidRPr="07A9B152" w:rsidR="07A9B152">
        <w:rPr>
          <w:rFonts w:ascii="Corbel" w:hAnsi="Corbel" w:eastAsia="Corbel" w:cs="Corbel"/>
          <w:b w:val="0"/>
          <w:bCs w:val="0"/>
          <w:i w:val="0"/>
          <w:iCs w:val="0"/>
          <w:color w:val="000000" w:themeColor="text1" w:themeTint="FF" w:themeShade="FF"/>
          <w:sz w:val="24"/>
          <w:szCs w:val="24"/>
          <w:lang w:val="en-US"/>
        </w:rPr>
        <w:t xml:space="preserve">“Expedition to Paradise” -  </w:t>
      </w:r>
      <w:r w:rsidRPr="07A9B152" w:rsidR="07A9B152">
        <w:rPr>
          <w:rFonts w:ascii="Corbel" w:hAnsi="Corbel" w:eastAsia="Corbel" w:cs="Corbel"/>
          <w:b w:val="0"/>
          <w:bCs w:val="0"/>
          <w:i w:val="0"/>
          <w:iCs w:val="0"/>
          <w:color w:val="000000" w:themeColor="text1" w:themeTint="FF" w:themeShade="FF"/>
          <w:sz w:val="24"/>
          <w:szCs w:val="24"/>
          <w:lang w:val="en-US"/>
        </w:rPr>
        <w:t>Doppelkonzert</w:t>
      </w:r>
      <w:r w:rsidRPr="07A9B152" w:rsidR="07A9B152">
        <w:rPr>
          <w:rFonts w:ascii="Corbel" w:hAnsi="Corbel" w:eastAsia="Corbel" w:cs="Corbel"/>
          <w:b w:val="0"/>
          <w:bCs w:val="0"/>
          <w:i w:val="0"/>
          <w:iCs w:val="0"/>
          <w:color w:val="000000" w:themeColor="text1" w:themeTint="FF" w:themeShade="FF"/>
          <w:sz w:val="24"/>
          <w:szCs w:val="24"/>
          <w:lang w:val="en-US"/>
        </w:rPr>
        <w:t xml:space="preserve"> für </w:t>
      </w:r>
      <w:proofErr w:type="spellStart"/>
      <w:r w:rsidRPr="07A9B152" w:rsidR="07A9B152">
        <w:rPr>
          <w:rFonts w:ascii="Corbel" w:hAnsi="Corbel" w:eastAsia="Corbel" w:cs="Corbel"/>
          <w:b w:val="0"/>
          <w:bCs w:val="0"/>
          <w:i w:val="0"/>
          <w:iCs w:val="0"/>
          <w:color w:val="000000" w:themeColor="text1" w:themeTint="FF" w:themeShade="FF"/>
          <w:sz w:val="24"/>
          <w:szCs w:val="24"/>
          <w:lang w:val="en-US"/>
        </w:rPr>
        <w:t>Klarinette</w:t>
      </w:r>
      <w:proofErr w:type="spellEnd"/>
      <w:r w:rsidRPr="07A9B152" w:rsidR="07A9B152">
        <w:rPr>
          <w:rFonts w:ascii="Corbel" w:hAnsi="Corbel" w:eastAsia="Corbel" w:cs="Corbel"/>
          <w:b w:val="0"/>
          <w:bCs w:val="0"/>
          <w:i w:val="0"/>
          <w:iCs w:val="0"/>
          <w:color w:val="000000" w:themeColor="text1" w:themeTint="FF" w:themeShade="FF"/>
          <w:sz w:val="24"/>
          <w:szCs w:val="24"/>
          <w:lang w:val="en-US"/>
        </w:rPr>
        <w:t xml:space="preserve">, </w:t>
      </w:r>
      <w:proofErr w:type="spellStart"/>
      <w:r w:rsidRPr="07A9B152" w:rsidR="07A9B152">
        <w:rPr>
          <w:rFonts w:ascii="Corbel" w:hAnsi="Corbel" w:eastAsia="Corbel" w:cs="Corbel"/>
          <w:b w:val="0"/>
          <w:bCs w:val="0"/>
          <w:i w:val="0"/>
          <w:iCs w:val="0"/>
          <w:color w:val="000000" w:themeColor="text1" w:themeTint="FF" w:themeShade="FF"/>
          <w:sz w:val="24"/>
          <w:szCs w:val="24"/>
          <w:lang w:val="en-US"/>
        </w:rPr>
        <w:t>Trompete</w:t>
      </w:r>
      <w:proofErr w:type="spellEnd"/>
      <w:r w:rsidRPr="07A9B152" w:rsidR="07A9B152">
        <w:rPr>
          <w:rFonts w:ascii="Corbel" w:hAnsi="Corbel" w:eastAsia="Corbel" w:cs="Corbel"/>
          <w:b w:val="0"/>
          <w:bCs w:val="0"/>
          <w:i w:val="0"/>
          <w:iCs w:val="0"/>
          <w:color w:val="000000" w:themeColor="text1" w:themeTint="FF" w:themeShade="FF"/>
          <w:sz w:val="24"/>
          <w:szCs w:val="24"/>
          <w:lang w:val="en-US"/>
        </w:rPr>
        <w:t xml:space="preserve"> und </w:t>
      </w:r>
      <w:proofErr w:type="spellStart"/>
      <w:r w:rsidRPr="07A9B152" w:rsidR="07A9B152">
        <w:rPr>
          <w:rFonts w:ascii="Corbel" w:hAnsi="Corbel" w:eastAsia="Corbel" w:cs="Corbel"/>
          <w:b w:val="0"/>
          <w:bCs w:val="0"/>
          <w:i w:val="0"/>
          <w:iCs w:val="0"/>
          <w:color w:val="000000" w:themeColor="text1" w:themeTint="FF" w:themeShade="FF"/>
          <w:sz w:val="24"/>
          <w:szCs w:val="24"/>
          <w:lang w:val="en-US"/>
        </w:rPr>
        <w:t>Orchester</w:t>
      </w:r>
      <w:proofErr w:type="spellEnd"/>
      <w:r w:rsidRPr="07A9B152" w:rsidR="07A9B152">
        <w:rPr>
          <w:rFonts w:ascii="Corbel" w:hAnsi="Corbel" w:eastAsia="Corbel" w:cs="Corbel"/>
          <w:b w:val="0"/>
          <w:bCs w:val="0"/>
          <w:i w:val="0"/>
          <w:iCs w:val="0"/>
          <w:color w:val="000000" w:themeColor="text1" w:themeTint="FF" w:themeShade="FF"/>
          <w:sz w:val="24"/>
          <w:szCs w:val="24"/>
          <w:lang w:val="en-US"/>
        </w:rPr>
        <w:t xml:space="preserve"> (2025) - </w:t>
      </w:r>
      <w:proofErr w:type="spellStart"/>
      <w:r w:rsidRPr="07A9B152" w:rsidR="07A9B152">
        <w:rPr>
          <w:rFonts w:ascii="Corbel" w:hAnsi="Corbel" w:eastAsia="Corbel" w:cs="Corbel"/>
          <w:b w:val="0"/>
          <w:bCs w:val="0"/>
          <w:i w:val="0"/>
          <w:iCs w:val="0"/>
          <w:color w:val="000000" w:themeColor="text1" w:themeTint="FF" w:themeShade="FF"/>
          <w:sz w:val="24"/>
          <w:szCs w:val="24"/>
          <w:lang w:val="en-US"/>
        </w:rPr>
        <w:t>Uraufführung</w:t>
      </w:r>
      <w:proofErr w:type="spellEnd"/>
    </w:p>
    <w:p w:rsidR="2992A956" w:rsidP="2992A956" w:rsidRDefault="2992A956" w14:paraId="2C5E3300" w14:textId="74088423">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p>
    <w:p w:rsidRPr="00FA68AB" w:rsidR="00FA68AB" w:rsidP="52F751CB" w:rsidRDefault="00FA68AB" w14:paraId="7E80309B" w14:textId="5D37BE9B">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r w:rsidRPr="52F751CB" w:rsidR="52F751CB">
        <w:rPr>
          <w:rFonts w:ascii="Corbel" w:hAnsi="Corbel" w:eastAsia="Corbel" w:cs="Corbel"/>
          <w:b w:val="0"/>
          <w:bCs w:val="0"/>
          <w:i w:val="0"/>
          <w:iCs w:val="0"/>
          <w:color w:val="000000" w:themeColor="text1" w:themeTint="FF" w:themeShade="FF"/>
          <w:sz w:val="24"/>
          <w:szCs w:val="24"/>
          <w:lang w:val="en-US"/>
        </w:rPr>
        <w:t>Solisten: Andrea Götsch (Klarinette), Bertold Stecher (Trompete)</w:t>
      </w:r>
    </w:p>
    <w:p w:rsidRPr="00FA68AB" w:rsidR="00FA68AB" w:rsidP="2992A956" w:rsidRDefault="00FA68AB" w14:paraId="1B0D028F" w14:textId="5203EDC5">
      <w:pPr>
        <w:pStyle w:val="Standard"/>
        <w:suppressLineNumbers w:val="0"/>
        <w:bidi w:val="0"/>
        <w:spacing w:before="0" w:beforeAutospacing="off" w:after="160" w:afterAutospacing="off" w:line="259" w:lineRule="auto"/>
        <w:ind w:left="0" w:right="0"/>
        <w:jc w:val="left"/>
        <w:rPr>
          <w:rFonts w:ascii="Corbel" w:hAnsi="Corbel" w:eastAsia="Corbel" w:cs="Corbel"/>
          <w:b w:val="0"/>
          <w:bCs w:val="0"/>
          <w:i w:val="0"/>
          <w:iCs w:val="0"/>
          <w:color w:val="000000" w:themeColor="text1" w:themeTint="FF" w:themeShade="FF"/>
          <w:sz w:val="24"/>
          <w:szCs w:val="24"/>
          <w:lang w:val="en-US"/>
        </w:rPr>
      </w:pPr>
      <w:proofErr w:type="spellStart"/>
      <w:r w:rsidRPr="2992A956" w:rsidR="2992A956">
        <w:rPr>
          <w:rFonts w:ascii="Corbel" w:hAnsi="Corbel" w:eastAsia="Corbel" w:cs="Corbel"/>
          <w:b w:val="0"/>
          <w:bCs w:val="0"/>
          <w:i w:val="0"/>
          <w:iCs w:val="0"/>
          <w:color w:val="000000" w:themeColor="text1" w:themeTint="FF" w:themeShade="FF"/>
          <w:sz w:val="24"/>
          <w:szCs w:val="24"/>
          <w:lang w:val="en-US"/>
        </w:rPr>
        <w:t>Dirigent</w:t>
      </w:r>
      <w:r w:rsidRPr="2992A956" w:rsidR="2992A956">
        <w:rPr>
          <w:rFonts w:ascii="Corbel" w:hAnsi="Corbel" w:eastAsia="Corbel" w:cs="Corbel"/>
          <w:b w:val="0"/>
          <w:bCs w:val="0"/>
          <w:i w:val="0"/>
          <w:iCs w:val="0"/>
          <w:color w:val="000000" w:themeColor="text1" w:themeTint="FF" w:themeShade="FF"/>
          <w:sz w:val="24"/>
          <w:szCs w:val="24"/>
          <w:lang w:val="en-US"/>
        </w:rPr>
        <w:t>: Michael Pichler</w:t>
      </w:r>
      <w:proofErr w:type="spellEnd"/>
    </w:p>
    <w:p w:rsidRPr="00FA68AB" w:rsidR="00FA68AB" w:rsidP="04F3FA5B" w:rsidRDefault="00FA68AB" w14:paraId="5D27DB59" w14:textId="77777777">
      <w:pPr>
        <w:textAlignment w:val="baseline"/>
        <w:rPr>
          <w:rFonts w:ascii="Calibri" w:hAnsi="Calibri" w:eastAsia="Times New Roman" w:cs="Calibri"/>
          <w:b w:val="0"/>
          <w:bCs w:val="0"/>
          <w:i w:val="1"/>
          <w:iCs w:val="1"/>
          <w:color w:val="FF0000"/>
          <w:sz w:val="20"/>
          <w:szCs w:val="20"/>
          <w:lang w:val="en-US" w:eastAsia="de-DE"/>
        </w:rPr>
      </w:pPr>
    </w:p>
    <w:p w:rsidR="62757611" w:rsidP="04F3FA5B" w:rsidRDefault="62757611" w14:paraId="129199EA" w14:textId="6D8F4CF7">
      <w:pPr>
        <w:rPr>
          <w:rFonts w:ascii="Calibri" w:hAnsi="Calibri" w:eastAsia="Times New Roman" w:cs="Calibri"/>
          <w:b w:val="0"/>
          <w:bCs w:val="0"/>
          <w:i w:val="1"/>
          <w:iCs w:val="1"/>
          <w:color w:val="FF0000"/>
          <w:sz w:val="20"/>
          <w:szCs w:val="20"/>
          <w:lang w:val="en-US" w:eastAsia="de-DE"/>
        </w:rPr>
      </w:pPr>
    </w:p>
    <w:p w:rsidR="62757611" w:rsidP="07A9B152" w:rsidRDefault="62757611" w14:paraId="438E19DA" w14:textId="32444606">
      <w:pPr>
        <w:spacing w:before="0" w:beforeAutospacing="off" w:after="160" w:afterAutospacing="off" w:line="259" w:lineRule="auto"/>
        <w:ind w:left="0" w:right="0"/>
        <w:jc w:val="both"/>
        <w:rPr>
          <w:rFonts w:ascii="Corbel" w:hAnsi="Corbel" w:eastAsia="Corbel" w:cs="Corbel"/>
          <w:b w:val="0"/>
          <w:bCs w:val="0"/>
          <w:i w:val="0"/>
          <w:iCs w:val="0"/>
          <w:noProof w:val="0"/>
          <w:color w:val="000000" w:themeColor="text1" w:themeTint="FF" w:themeShade="FF"/>
          <w:sz w:val="24"/>
          <w:szCs w:val="24"/>
          <w:lang w:val="en-US"/>
        </w:rPr>
      </w:pPr>
      <w:r w:rsidRPr="07A9B152" w:rsidR="07A9B152">
        <w:rPr>
          <w:rFonts w:ascii="Corbel" w:hAnsi="Corbel" w:eastAsia="Corbel" w:cs="Corbel"/>
          <w:b w:val="0"/>
          <w:bCs w:val="0"/>
          <w:i w:val="0"/>
          <w:iCs w:val="0"/>
          <w:noProof w:val="0"/>
          <w:color w:val="000000" w:themeColor="text1" w:themeTint="FF" w:themeShade="FF"/>
          <w:sz w:val="24"/>
          <w:szCs w:val="24"/>
          <w:lang w:val="de-DE"/>
        </w:rPr>
        <w:t xml:space="preserve">Gustav Mahler (1860-1911) fand in den Jahren 1908 - 1910 seinen letzten kreativen Rückzugsort in Toblach und komponierte dort u.a. “Das Lied von der Erde”, die 9. Sinfonie und die unvollendet gebliebene 10. Sinfonie. Mahlers Toblacher Schaffen gibt uns einen tiefen Einblick in seine Gefühlswelt und hat besonders im Hinblick auf seine in Trümmern liegende Ehe mit seiner Frau Alma und seinem fragilen Gesundheitszustand stark autobiographische Züge. Aus seiner 10. Sinfonie ist der 1. Satz “Adagio” trotz Fragment soweit vollendet, dass er den Weg ins sinfonische Konzertrepertoire geschafft hat. Mahlers Adagio führt uns wie kaum ein anderes Werk der Musikgeschichte auf so intensive Art und Weise an die Grenzen des Ertragbaren. Tiefe innere Zerrissenheit, unerträglicher Liebeskummer, Weltschmerz und das Sehnen nach dem Jenseits, all das schwingt in dieser Musik mit. Und dennoch – typisch für Mahler – erklingen ebenso scherzhafte Ironie, Naturklänge oder groteske Tanzaufforderungen. </w:t>
      </w:r>
    </w:p>
    <w:p w:rsidR="62757611" w:rsidP="07A9B152" w:rsidRDefault="62757611" w14:paraId="796F7448" w14:textId="038A0631">
      <w:pPr>
        <w:spacing w:before="0" w:beforeAutospacing="off" w:after="160" w:afterAutospacing="off" w:line="259" w:lineRule="auto"/>
        <w:ind w:left="0" w:right="0"/>
        <w:jc w:val="both"/>
        <w:rPr>
          <w:rFonts w:ascii="Corbel" w:hAnsi="Corbel" w:eastAsia="Corbel" w:cs="Corbel"/>
          <w:b w:val="0"/>
          <w:bCs w:val="0"/>
          <w:i w:val="0"/>
          <w:iCs w:val="0"/>
          <w:noProof w:val="0"/>
          <w:color w:val="000000" w:themeColor="text1" w:themeTint="FF" w:themeShade="FF"/>
          <w:sz w:val="24"/>
          <w:szCs w:val="24"/>
          <w:lang w:val="en-US"/>
        </w:rPr>
      </w:pPr>
      <w:r w:rsidRPr="07A9B152" w:rsidR="07A9B152">
        <w:rPr>
          <w:rFonts w:ascii="Corbel" w:hAnsi="Corbel" w:eastAsia="Corbel" w:cs="Corbel"/>
          <w:b w:val="0"/>
          <w:bCs w:val="0"/>
          <w:i w:val="0"/>
          <w:iCs w:val="0"/>
          <w:noProof w:val="0"/>
          <w:color w:val="000000" w:themeColor="text1" w:themeTint="FF" w:themeShade="FF"/>
          <w:sz w:val="24"/>
          <w:szCs w:val="24"/>
          <w:lang w:val="de-DE"/>
        </w:rPr>
        <w:t>J.S. Bachs (1685-1750) Fuga “</w:t>
      </w:r>
      <w:proofErr w:type="spellStart"/>
      <w:r w:rsidRPr="07A9B152" w:rsidR="07A9B152">
        <w:rPr>
          <w:rFonts w:ascii="Corbel" w:hAnsi="Corbel" w:eastAsia="Corbel" w:cs="Corbel"/>
          <w:b w:val="0"/>
          <w:bCs w:val="0"/>
          <w:i w:val="0"/>
          <w:iCs w:val="0"/>
          <w:noProof w:val="0"/>
          <w:color w:val="000000" w:themeColor="text1" w:themeTint="FF" w:themeShade="FF"/>
          <w:sz w:val="24"/>
          <w:szCs w:val="24"/>
          <w:lang w:val="de-DE"/>
        </w:rPr>
        <w:t>ricercata</w:t>
      </w:r>
      <w:proofErr w:type="spellEnd"/>
      <w:r w:rsidRPr="07A9B152" w:rsidR="07A9B152">
        <w:rPr>
          <w:rFonts w:ascii="Corbel" w:hAnsi="Corbel" w:eastAsia="Corbel" w:cs="Corbel"/>
          <w:b w:val="0"/>
          <w:bCs w:val="0"/>
          <w:i w:val="0"/>
          <w:iCs w:val="0"/>
          <w:noProof w:val="0"/>
          <w:color w:val="000000" w:themeColor="text1" w:themeTint="FF" w:themeShade="FF"/>
          <w:sz w:val="24"/>
          <w:szCs w:val="24"/>
          <w:lang w:val="de-DE"/>
        </w:rPr>
        <w:t xml:space="preserve">” a 6 </w:t>
      </w:r>
      <w:proofErr w:type="spellStart"/>
      <w:r w:rsidRPr="07A9B152" w:rsidR="07A9B152">
        <w:rPr>
          <w:rFonts w:ascii="Corbel" w:hAnsi="Corbel" w:eastAsia="Corbel" w:cs="Corbel"/>
          <w:b w:val="0"/>
          <w:bCs w:val="0"/>
          <w:i w:val="0"/>
          <w:iCs w:val="0"/>
          <w:noProof w:val="0"/>
          <w:color w:val="000000" w:themeColor="text1" w:themeTint="FF" w:themeShade="FF"/>
          <w:sz w:val="24"/>
          <w:szCs w:val="24"/>
          <w:lang w:val="de-DE"/>
        </w:rPr>
        <w:t>voci</w:t>
      </w:r>
      <w:proofErr w:type="spellEnd"/>
      <w:r w:rsidRPr="07A9B152" w:rsidR="07A9B152">
        <w:rPr>
          <w:rFonts w:ascii="Corbel" w:hAnsi="Corbel" w:eastAsia="Corbel" w:cs="Corbel"/>
          <w:b w:val="0"/>
          <w:bCs w:val="0"/>
          <w:i w:val="0"/>
          <w:iCs w:val="0"/>
          <w:noProof w:val="0"/>
          <w:color w:val="000000" w:themeColor="text1" w:themeTint="FF" w:themeShade="FF"/>
          <w:sz w:val="24"/>
          <w:szCs w:val="24"/>
          <w:lang w:val="de-DE"/>
        </w:rPr>
        <w:t xml:space="preserve"> (1935) in der Orchestrierung von Anton Webern (1883-1945) ist eine Schöpfung im Geiste Arnold Schönbergs und dessen Instrumentationskunst, die im Rahmen der sogenannten zweiten Wiener Schule entstand. Durch subtile instrumentale Aufsplitterung von Melodien und Passagen und dem Miteinbeziehen besonderer Spieltechniken auf den einzelnen Instrumenten, entstehen fragile Klangfarben und ein insgesamt expressionistischer Orchesterklang.</w:t>
      </w:r>
    </w:p>
    <w:p w:rsidR="62757611" w:rsidP="6BAF6696" w:rsidRDefault="62757611" w14:paraId="5A02AB69" w14:textId="439471A0">
      <w:pPr>
        <w:spacing w:before="0" w:beforeAutospacing="off" w:after="160" w:afterAutospacing="off" w:line="259" w:lineRule="auto"/>
        <w:ind w:left="0" w:right="0"/>
        <w:jc w:val="both"/>
        <w:rPr>
          <w:rFonts w:ascii="Corbel" w:hAnsi="Corbel" w:eastAsia="Corbel" w:cs="Corbel"/>
          <w:b w:val="0"/>
          <w:bCs w:val="0"/>
          <w:i w:val="0"/>
          <w:iCs w:val="0"/>
          <w:noProof w:val="0"/>
          <w:color w:val="000000" w:themeColor="text1" w:themeTint="FF" w:themeShade="FF"/>
          <w:sz w:val="24"/>
          <w:szCs w:val="24"/>
          <w:lang w:val="en-US"/>
        </w:rPr>
      </w:pPr>
      <w:r w:rsidRPr="6BAF6696" w:rsidR="6BAF6696">
        <w:rPr>
          <w:rFonts w:ascii="Corbel" w:hAnsi="Corbel" w:eastAsia="Corbel" w:cs="Corbel"/>
          <w:b w:val="0"/>
          <w:bCs w:val="0"/>
          <w:i w:val="0"/>
          <w:iCs w:val="0"/>
          <w:noProof w:val="0"/>
          <w:color w:val="000000" w:themeColor="text1" w:themeTint="FF" w:themeShade="FF"/>
          <w:sz w:val="24"/>
          <w:szCs w:val="24"/>
          <w:lang w:val="de-DE"/>
        </w:rPr>
        <w:t>Gerd Hermann Ortler (*1983) bedient sich einer reichhaltigen Palette an orchestralen Farben und ist bekannt für seine ausdrucksstarke, stilübergreifende Tonsprache. In seinem Doppelkonzert für Klarinette, Trompete und Orchester fordert er von Solisten und Orchester hohe Virtuosität und Klangsensibilität gleichermaßen. Zu erwarten sind kammermusikalische Raffinesse, explosive Rhythmik, aber auch sphärische Momente und große Sinfonik.</w:t>
      </w:r>
    </w:p>
    <w:p w:rsidR="62757611" w:rsidP="04F3FA5B" w:rsidRDefault="62757611" w14:paraId="3458FD7F" w14:textId="3D2BC557">
      <w:pPr>
        <w:pStyle w:val="Standard"/>
        <w:rPr>
          <w:rFonts w:ascii="Calibri" w:hAnsi="Calibri" w:eastAsia="Times New Roman" w:cs="Calibri"/>
          <w:b w:val="0"/>
          <w:bCs w:val="0"/>
          <w:i w:val="1"/>
          <w:iCs w:val="1"/>
          <w:color w:val="000000" w:themeColor="text1" w:themeTint="FF" w:themeShade="FF"/>
          <w:sz w:val="20"/>
          <w:szCs w:val="20"/>
          <w:lang w:val="en-US" w:eastAsia="de-DE"/>
        </w:rPr>
      </w:pPr>
      <w:r w:rsidRPr="04F3FA5B" w:rsidR="04F3FA5B">
        <w:rPr>
          <w:rFonts w:ascii="Calibri" w:hAnsi="Calibri" w:eastAsia="Times New Roman" w:cs="Calibri"/>
          <w:b w:val="0"/>
          <w:bCs w:val="0"/>
          <w:i w:val="1"/>
          <w:iCs w:val="1"/>
          <w:color w:val="FF0000"/>
          <w:sz w:val="20"/>
          <w:szCs w:val="20"/>
          <w:lang w:val="en-US" w:eastAsia="de-DE"/>
        </w:rPr>
        <w:t xml:space="preserve"> </w:t>
      </w:r>
    </w:p>
    <w:p w:rsidRPr="00FA68AB" w:rsidR="00FA68AB" w:rsidP="64701311" w:rsidRDefault="00FA68AB" w14:paraId="3EEC5C87" w14:textId="47967CA1">
      <w:pPr>
        <w:textAlignment w:val="baseline"/>
        <w:rPr>
          <w:rFonts w:ascii="Corbel" w:hAnsi="Corbel" w:eastAsia="Times New Roman" w:cs="Segoe UI"/>
          <w:b w:val="1"/>
          <w:bCs w:val="1"/>
          <w:lang w:eastAsia="de-DE"/>
        </w:rPr>
      </w:pPr>
      <w:r w:rsidRPr="64701311" w:rsidR="64701311">
        <w:rPr>
          <w:rFonts w:ascii="Calibri" w:hAnsi="Calibri" w:eastAsia="Times New Roman" w:cs="Calibri"/>
          <w:color w:val="000000" w:themeColor="text1" w:themeTint="FF" w:themeShade="FF"/>
          <w:lang w:val="en-US" w:eastAsia="de-DE"/>
        </w:rPr>
        <w:t> </w:t>
      </w:r>
      <w:r w:rsidRPr="64701311" w:rsidR="64701311">
        <w:rPr>
          <w:rFonts w:ascii="Corbel" w:hAnsi="Corbel" w:eastAsia="Times New Roman" w:cs="Segoe UI"/>
          <w:b w:val="1"/>
          <w:bCs w:val="1"/>
          <w:lang w:eastAsia="de-DE"/>
        </w:rPr>
        <w:t>Orte und Daten der Konzertreihe</w:t>
      </w:r>
    </w:p>
    <w:p w:rsidRPr="00FA68AB" w:rsidR="00FA68AB" w:rsidP="00FA68AB" w:rsidRDefault="00FA68AB" w14:paraId="0CA67652" w14:textId="77777777">
      <w:pPr>
        <w:jc w:val="both"/>
        <w:textAlignment w:val="baseline"/>
        <w:rPr>
          <w:rFonts w:ascii="Corbel" w:hAnsi="Corbel" w:eastAsia="Times New Roman" w:cs="Segoe UI"/>
          <w:lang w:eastAsia="de-DE"/>
        </w:rPr>
      </w:pPr>
      <w:r w:rsidRPr="00FA68AB">
        <w:rPr>
          <w:rFonts w:ascii="Corbel" w:hAnsi="Corbel" w:eastAsia="Times New Roman" w:cs="Segoe UI"/>
          <w:lang w:eastAsia="de-DE"/>
        </w:rPr>
        <w:t>Freitag 10. Oktober 2025 um 20:30 Uhr in Toblach, Gustav-Mahler-Saal</w:t>
      </w:r>
    </w:p>
    <w:p w:rsidRPr="00FA68AB" w:rsidR="00FA68AB" w:rsidP="00FA68AB" w:rsidRDefault="00FA68AB" w14:paraId="6915E202" w14:textId="77777777">
      <w:pPr>
        <w:jc w:val="both"/>
        <w:textAlignment w:val="baseline"/>
        <w:rPr>
          <w:rFonts w:ascii="Corbel" w:hAnsi="Corbel" w:eastAsia="Times New Roman" w:cs="Segoe UI"/>
          <w:lang w:eastAsia="de-DE"/>
        </w:rPr>
      </w:pPr>
      <w:r w:rsidRPr="00FA68AB">
        <w:rPr>
          <w:rFonts w:ascii="Corbel" w:hAnsi="Corbel" w:eastAsia="Times New Roman" w:cs="Segoe UI"/>
          <w:lang w:eastAsia="de-DE"/>
        </w:rPr>
        <w:t>Samstag 11. Oktober 2025 um 19:00 Uhr in Bozen, Auditorium</w:t>
      </w:r>
    </w:p>
    <w:p w:rsidRPr="00FA68AB" w:rsidR="00FA68AB" w:rsidP="00FA68AB" w:rsidRDefault="00FA68AB" w14:paraId="078C45BD" w14:textId="77777777">
      <w:pPr>
        <w:jc w:val="both"/>
        <w:textAlignment w:val="baseline"/>
        <w:rPr>
          <w:rFonts w:ascii="Corbel" w:hAnsi="Corbel" w:eastAsia="Times New Roman" w:cs="Segoe UI"/>
          <w:lang w:eastAsia="de-DE"/>
        </w:rPr>
      </w:pPr>
      <w:r w:rsidRPr="00FA68AB">
        <w:rPr>
          <w:rFonts w:ascii="Corbel" w:hAnsi="Corbel" w:eastAsia="Times New Roman" w:cs="Segoe UI"/>
          <w:lang w:eastAsia="de-DE"/>
        </w:rPr>
        <w:t>Sonntag 12. Oktober 2025 um 15:30 Uhr in Meran, Kursaal</w:t>
      </w:r>
    </w:p>
    <w:p w:rsidRPr="00FA68AB" w:rsidR="00FA68AB" w:rsidP="00FA68AB" w:rsidRDefault="00FA68AB" w14:paraId="7570646C" w14:textId="58BA9F6E">
      <w:pPr>
        <w:jc w:val="both"/>
        <w:textAlignment w:val="baseline"/>
        <w:rPr>
          <w:rFonts w:ascii="Corbel" w:hAnsi="Corbel" w:eastAsia="Times New Roman" w:cs="Segoe UI"/>
          <w:lang w:eastAsia="de-DE"/>
        </w:rPr>
      </w:pPr>
      <w:r w:rsidRPr="75AAA21E" w:rsidR="75AAA21E">
        <w:rPr>
          <w:rFonts w:ascii="Corbel" w:hAnsi="Corbel" w:eastAsia="Times New Roman" w:cs="Segoe UI"/>
          <w:lang w:eastAsia="de-DE"/>
        </w:rPr>
        <w:t>Montag 13. Oktober 2025 um 19:30 Uhr in Wien, Wiener Konzerthaus, Großer Saal</w:t>
      </w:r>
    </w:p>
    <w:p w:rsidRPr="00FA68AB" w:rsidR="00FA68AB" w:rsidP="00FA68AB" w:rsidRDefault="00FA68AB" w14:paraId="73C96889" w14:textId="77777777">
      <w:pPr>
        <w:jc w:val="both"/>
        <w:textAlignment w:val="baseline"/>
        <w:rPr>
          <w:rFonts w:ascii="Corbel" w:hAnsi="Corbel" w:eastAsia="Times New Roman" w:cs="Segoe UI"/>
          <w:lang w:eastAsia="de-DE"/>
        </w:rPr>
      </w:pPr>
    </w:p>
    <w:p w:rsidRPr="00FA68AB" w:rsidR="00FA68AB" w:rsidP="00FA68AB" w:rsidRDefault="00FA68AB" w14:paraId="10BC3FCA" w14:textId="77777777">
      <w:pPr>
        <w:jc w:val="both"/>
        <w:textAlignment w:val="baseline"/>
        <w:rPr>
          <w:rFonts w:ascii="Corbel" w:hAnsi="Corbel" w:eastAsia="Times New Roman" w:cs="Segoe UI"/>
          <w:b/>
          <w:bCs/>
          <w:lang w:eastAsia="de-DE"/>
        </w:rPr>
      </w:pPr>
      <w:r w:rsidRPr="00FA68AB">
        <w:rPr>
          <w:rFonts w:ascii="Corbel" w:hAnsi="Corbel" w:eastAsia="Times New Roman" w:cs="Segoe UI"/>
          <w:b/>
          <w:bCs/>
          <w:lang w:eastAsia="de-DE"/>
        </w:rPr>
        <w:t>Ticketing</w:t>
      </w:r>
    </w:p>
    <w:p w:rsidRPr="002D69BF" w:rsidR="002D69BF" w:rsidP="002D69BF" w:rsidRDefault="00FA68AB" w14:paraId="4A0B3654" w14:textId="406E6125">
      <w:pPr>
        <w:jc w:val="both"/>
        <w:textAlignment w:val="baseline"/>
        <w:rPr>
          <w:rFonts w:ascii="Corbel" w:hAnsi="Corbel" w:eastAsia="Times New Roman" w:cs="Segoe UI"/>
          <w:lang w:eastAsia="de-DE"/>
        </w:rPr>
      </w:pPr>
      <w:r w:rsidRPr="5CF26D8A" w:rsidR="5CF26D8A">
        <w:rPr>
          <w:rFonts w:ascii="Corbel" w:hAnsi="Corbel" w:eastAsia="Times New Roman" w:cs="Segoe UI"/>
          <w:lang w:eastAsia="de-DE"/>
        </w:rPr>
        <w:t>Der Kartenverkauf für die drei Konzerte in Südtirol beginnt am 15. Oktober 2025.</w:t>
      </w:r>
      <w:r w:rsidRPr="5CF26D8A" w:rsidR="5CF26D8A">
        <w:rPr>
          <w:rFonts w:ascii="Corbel" w:hAnsi="Corbel"/>
        </w:rPr>
        <w:t xml:space="preserve"> </w:t>
      </w:r>
      <w:r w:rsidRPr="5CF26D8A" w:rsidR="5CF26D8A">
        <w:rPr>
          <w:rFonts w:ascii="Corbel" w:hAnsi="Corbel" w:eastAsia="Times New Roman" w:cs="Segoe UI"/>
          <w:lang w:eastAsia="de-DE"/>
        </w:rPr>
        <w:t xml:space="preserve">Um rechtzeitig über das Ticketangebot informiert zu sein, empfiehlt die Südtirol </w:t>
      </w:r>
      <w:proofErr w:type="spellStart"/>
      <w:r w:rsidRPr="5CF26D8A" w:rsidR="5CF26D8A">
        <w:rPr>
          <w:rFonts w:ascii="Corbel" w:hAnsi="Corbel" w:eastAsia="Times New Roman" w:cs="Segoe UI"/>
          <w:lang w:eastAsia="de-DE"/>
        </w:rPr>
        <w:t>Filarmonica</w:t>
      </w:r>
      <w:proofErr w:type="spellEnd"/>
      <w:r w:rsidRPr="5CF26D8A" w:rsidR="5CF26D8A">
        <w:rPr>
          <w:rFonts w:ascii="Corbel" w:hAnsi="Corbel" w:eastAsia="Times New Roman" w:cs="Segoe UI"/>
          <w:lang w:eastAsia="de-DE"/>
        </w:rPr>
        <w:t xml:space="preserve"> die Anmeldung zum „SF-Newsletter“, welche durch die einfache Eingabe der E-Mail-Adresse auf </w:t>
      </w:r>
      <w:hyperlink r:id="R4ea5a644a4b34cce">
        <w:r w:rsidRPr="5CF26D8A" w:rsidR="5CF26D8A">
          <w:rPr>
            <w:rStyle w:val="Hyperlink"/>
            <w:rFonts w:ascii="Corbel" w:hAnsi="Corbel" w:eastAsia="Times New Roman" w:cs="Segoe UI"/>
            <w:lang w:eastAsia="de-DE"/>
          </w:rPr>
          <w:t>www.suedtirol-filarmonica.it</w:t>
        </w:r>
      </w:hyperlink>
      <w:r w:rsidRPr="5CF26D8A" w:rsidR="5CF26D8A">
        <w:rPr>
          <w:rFonts w:ascii="Corbel" w:hAnsi="Corbel" w:eastAsia="Times New Roman" w:cs="Segoe UI"/>
          <w:lang w:eastAsia="de-DE"/>
        </w:rPr>
        <w:t xml:space="preserve"> erfolgen kann.</w:t>
      </w:r>
    </w:p>
    <w:p w:rsidRPr="00FA68AB" w:rsidR="00FA68AB" w:rsidP="00FA68AB" w:rsidRDefault="002D69BF" w14:paraId="20E7F124" w14:textId="2B302150">
      <w:pPr>
        <w:jc w:val="both"/>
        <w:textAlignment w:val="baseline"/>
        <w:rPr>
          <w:rFonts w:ascii="Corbel" w:hAnsi="Corbel" w:eastAsia="Times New Roman" w:cs="Segoe UI"/>
          <w:lang w:eastAsia="de-DE"/>
        </w:rPr>
      </w:pPr>
      <w:r>
        <w:rPr>
          <w:rFonts w:ascii="Corbel" w:hAnsi="Corbel" w:eastAsia="Times New Roman" w:cs="Segoe UI"/>
          <w:lang w:eastAsia="de-DE"/>
        </w:rPr>
        <w:t xml:space="preserve"> </w:t>
      </w:r>
    </w:p>
    <w:p w:rsidRPr="00FA68AB" w:rsidR="00FA68AB" w:rsidP="00FA68AB" w:rsidRDefault="00FA68AB" w14:paraId="0473118F" w14:textId="77777777">
      <w:pPr>
        <w:jc w:val="both"/>
        <w:textAlignment w:val="baseline"/>
        <w:rPr>
          <w:rFonts w:ascii="Corbel" w:hAnsi="Corbel" w:eastAsia="Times New Roman" w:cs="Segoe UI"/>
          <w:lang w:eastAsia="de-DE"/>
        </w:rPr>
      </w:pPr>
      <w:r w:rsidRPr="00FA68AB">
        <w:rPr>
          <w:rFonts w:ascii="Corbel" w:hAnsi="Corbel" w:eastAsia="Times New Roman" w:cs="Segoe UI"/>
          <w:lang w:eastAsia="de-DE"/>
        </w:rPr>
        <w:t>Karten für das Konzert in Wien sind ab sofort buchbar:</w:t>
      </w:r>
    </w:p>
    <w:p w:rsidRPr="00FA68AB" w:rsidR="00FA68AB" w:rsidP="00FA68AB" w:rsidRDefault="00FA68AB" w14:paraId="4D75608F" w14:textId="77777777">
      <w:pPr>
        <w:jc w:val="both"/>
        <w:textAlignment w:val="baseline"/>
        <w:rPr>
          <w:rFonts w:ascii="Corbel" w:hAnsi="Corbel" w:eastAsia="Times New Roman" w:cs="Segoe UI"/>
          <w:lang w:eastAsia="de-DE"/>
        </w:rPr>
      </w:pPr>
      <w:hyperlink w:history="1" r:id="rId8">
        <w:r w:rsidRPr="00FA68AB">
          <w:rPr>
            <w:rFonts w:ascii="Corbel" w:hAnsi="Corbel" w:eastAsia="Times New Roman" w:cs="Segoe UI"/>
            <w:color w:val="0563C1"/>
            <w:u w:val="single"/>
            <w:lang w:eastAsia="de-DE"/>
          </w:rPr>
          <w:t>www.konzerthaus.at</w:t>
        </w:r>
      </w:hyperlink>
    </w:p>
    <w:p w:rsidRPr="00FA68AB" w:rsidR="00FA68AB" w:rsidP="5CF26D8A" w:rsidRDefault="00FA68AB" w14:paraId="2B061DF9" w14:textId="77777777">
      <w:pPr>
        <w:pStyle w:val="Standard"/>
        <w:suppressLineNumbers w:val="0"/>
        <w:bidi w:val="0"/>
        <w:spacing w:before="0" w:beforeAutospacing="off" w:after="0" w:afterAutospacing="off" w:line="259" w:lineRule="auto"/>
        <w:ind w:left="0" w:right="0"/>
        <w:jc w:val="both"/>
        <w:rPr>
          <w:rFonts w:ascii="Corbel" w:hAnsi="Corbel" w:eastAsia="Times New Roman" w:cs="Segoe UI"/>
          <w:color w:val="0563C1"/>
          <w:u w:val="single"/>
          <w:lang w:eastAsia="de-DE"/>
        </w:rPr>
      </w:pPr>
      <w:hyperlink r:id="R6c6d107ddb6f47da">
        <w:r w:rsidRPr="5CF26D8A" w:rsidR="5CF26D8A">
          <w:rPr>
            <w:rFonts w:ascii="Corbel" w:hAnsi="Corbel" w:eastAsia="Times New Roman" w:cs="Segoe UI"/>
            <w:color w:val="0563C1"/>
            <w:u w:val="single"/>
            <w:lang w:eastAsia="de-DE"/>
          </w:rPr>
          <w:t>www.jeunesse.at</w:t>
        </w:r>
      </w:hyperlink>
    </w:p>
    <w:p w:rsidRPr="00FA68AB" w:rsidR="00FA68AB" w:rsidP="00FA68AB" w:rsidRDefault="00FA68AB" w14:paraId="24B8B300" w14:textId="14C69433">
      <w:pPr>
        <w:jc w:val="both"/>
        <w:textAlignment w:val="baseline"/>
        <w:rPr>
          <w:rFonts w:ascii="Corbel" w:hAnsi="Corbel" w:eastAsia="Times New Roman" w:cs="Segoe UI"/>
          <w:lang w:eastAsia="de-DE"/>
        </w:rPr>
      </w:pPr>
    </w:p>
    <w:p w:rsidRPr="00B34687" w:rsidR="00C60A49" w:rsidP="00B34687" w:rsidRDefault="00C60A49" w14:paraId="0A37501D" w14:textId="77777777">
      <w:pPr>
        <w:rPr>
          <w:rFonts w:ascii="Corbel" w:hAnsi="Corbel"/>
          <w:b w:val="1"/>
          <w:bCs w:val="1"/>
          <w:sz w:val="32"/>
          <w:szCs w:val="32"/>
        </w:rPr>
      </w:pPr>
    </w:p>
    <w:p w:rsidR="64701311" w:rsidP="64701311" w:rsidRDefault="64701311" w14:paraId="4711FADC" w14:textId="56610C8C">
      <w:pPr>
        <w:rPr>
          <w:rFonts w:ascii="Corbel" w:hAnsi="Corbel"/>
          <w:b w:val="1"/>
          <w:bCs w:val="1"/>
          <w:sz w:val="32"/>
          <w:szCs w:val="32"/>
        </w:rPr>
      </w:pPr>
    </w:p>
    <w:p w:rsidR="64701311" w:rsidP="64701311" w:rsidRDefault="64701311" w14:paraId="6E88BA96" w14:textId="1684D6EE">
      <w:pPr>
        <w:rPr>
          <w:rFonts w:ascii="Corbel" w:hAnsi="Corbel"/>
          <w:b w:val="1"/>
          <w:bCs w:val="1"/>
          <w:sz w:val="32"/>
          <w:szCs w:val="32"/>
        </w:rPr>
      </w:pPr>
    </w:p>
    <w:p w:rsidR="64701311" w:rsidP="64701311" w:rsidRDefault="64701311" w14:paraId="3F4FE981" w14:textId="25B90BE4">
      <w:pPr>
        <w:rPr>
          <w:rFonts w:ascii="Corbel" w:hAnsi="Corbel"/>
          <w:b w:val="1"/>
          <w:bCs w:val="1"/>
          <w:sz w:val="32"/>
          <w:szCs w:val="32"/>
        </w:rPr>
      </w:pPr>
    </w:p>
    <w:p w:rsidR="00B34687" w:rsidP="00B34687" w:rsidRDefault="4329EB64" w14:paraId="5DF72AE8" w14:textId="6FC4BF9A">
      <w:pPr>
        <w:rPr>
          <w:rFonts w:ascii="Corbel" w:hAnsi="Corbel"/>
          <w:b w:val="1"/>
          <w:bCs w:val="1"/>
          <w:sz w:val="32"/>
          <w:szCs w:val="32"/>
        </w:rPr>
      </w:pPr>
      <w:r w:rsidRPr="5CF26D8A" w:rsidR="5CF26D8A">
        <w:rPr>
          <w:rFonts w:ascii="Corbel" w:hAnsi="Corbel"/>
          <w:b w:val="1"/>
          <w:bCs w:val="1"/>
          <w:sz w:val="32"/>
          <w:szCs w:val="32"/>
        </w:rPr>
        <w:t>78 Südtiroler MusikerInnen unter der Leitung von Michael Pichler</w:t>
      </w:r>
    </w:p>
    <w:p w:rsidR="00905E28" w:rsidP="50E523F4" w:rsidRDefault="00905E28" w14:paraId="5DAB6C7B" w14:textId="77777777">
      <w:pPr>
        <w:rPr>
          <w:rFonts w:ascii="Corbel" w:hAnsi="Corbel"/>
          <w:b/>
          <w:bCs/>
        </w:rPr>
      </w:pPr>
    </w:p>
    <w:p w:rsidRPr="00E27AB3" w:rsidR="00E27AB3" w:rsidP="50E523F4" w:rsidRDefault="00544165" w14:paraId="769BBD76" w14:textId="30FB948C">
      <w:pPr>
        <w:jc w:val="both"/>
        <w:rPr>
          <w:rFonts w:ascii="Corbel" w:hAnsi="Corbel"/>
          <w:b/>
          <w:bCs/>
        </w:rPr>
      </w:pPr>
      <w:r>
        <w:rPr>
          <w:rFonts w:ascii="Corbel" w:hAnsi="Corbel"/>
          <w:b/>
          <w:bCs/>
        </w:rPr>
        <w:t>Orchesterbesetzung 202</w:t>
      </w:r>
      <w:r w:rsidR="009A0DA9">
        <w:rPr>
          <w:rFonts w:ascii="Corbel" w:hAnsi="Corbel"/>
          <w:b/>
          <w:bCs/>
        </w:rPr>
        <w:t>5</w:t>
      </w:r>
    </w:p>
    <w:p w:rsidR="51324B95" w:rsidP="2B4EABDE" w:rsidRDefault="560F6513" w14:paraId="0D095274" w14:textId="76CDBBF6">
      <w:pPr>
        <w:jc w:val="both"/>
        <w:rPr>
          <w:rFonts w:ascii="Corbel" w:hAnsi="Corbel"/>
          <w:i w:val="1"/>
          <w:iCs w:val="1"/>
        </w:rPr>
      </w:pPr>
      <w:r w:rsidRPr="2B4EABDE" w:rsidR="2B4EABDE">
        <w:rPr>
          <w:rFonts w:ascii="Corbel" w:hAnsi="Corbel"/>
        </w:rPr>
        <w:t xml:space="preserve">Von den mittlerweile 359 Südtiroler MusikerInnen, welche die breite und vielfältige Basis der Südtirol </w:t>
      </w:r>
      <w:proofErr w:type="spellStart"/>
      <w:r w:rsidRPr="2B4EABDE" w:rsidR="2B4EABDE">
        <w:rPr>
          <w:rFonts w:ascii="Corbel" w:hAnsi="Corbel"/>
        </w:rPr>
        <w:t>Filarmonica</w:t>
      </w:r>
      <w:proofErr w:type="spellEnd"/>
      <w:r w:rsidRPr="2B4EABDE" w:rsidR="2B4EABDE">
        <w:rPr>
          <w:rFonts w:ascii="Corbel" w:hAnsi="Corbel"/>
        </w:rPr>
        <w:t xml:space="preserve"> darstellen, werden 78 davon die Orchesterbesetzung für die Konzertreihe 2025 bilden. Diese ist als Download verfügbar.</w:t>
      </w:r>
    </w:p>
    <w:p w:rsidR="51324B95" w:rsidP="50E523F4" w:rsidRDefault="51324B95" w14:paraId="50D78F77" w14:textId="01FB4053">
      <w:pPr>
        <w:jc w:val="both"/>
        <w:rPr>
          <w:rFonts w:ascii="Corbel" w:hAnsi="Corbel"/>
        </w:rPr>
      </w:pPr>
    </w:p>
    <w:p w:rsidR="75AAA21E" w:rsidP="75AAA21E" w:rsidRDefault="75AAA21E" w14:paraId="6631F0F6" w14:textId="5EE77D42">
      <w:pPr>
        <w:spacing w:line="259" w:lineRule="auto"/>
        <w:jc w:val="both"/>
        <w:rPr>
          <w:rFonts w:ascii="Corbel" w:hAnsi="Corbel"/>
        </w:rPr>
      </w:pPr>
      <w:r w:rsidRPr="4AE84117" w:rsidR="4AE84117">
        <w:rPr>
          <w:rFonts w:ascii="Corbel" w:hAnsi="Corbel"/>
        </w:rPr>
        <w:t xml:space="preserve">Die Mitbegründerin der Südtirol </w:t>
      </w:r>
      <w:proofErr w:type="spellStart"/>
      <w:r w:rsidRPr="4AE84117" w:rsidR="4AE84117">
        <w:rPr>
          <w:rFonts w:ascii="Corbel" w:hAnsi="Corbel"/>
        </w:rPr>
        <w:t>Filarmonica</w:t>
      </w:r>
      <w:proofErr w:type="spellEnd"/>
      <w:r w:rsidRPr="4AE84117" w:rsidR="4AE84117">
        <w:rPr>
          <w:rFonts w:ascii="Corbel" w:hAnsi="Corbel"/>
        </w:rPr>
        <w:t xml:space="preserve">, Isabel Goller, hierzu: </w:t>
      </w:r>
      <w:r w:rsidRPr="4AE84117" w:rsidR="4AE84117">
        <w:rPr>
          <w:rFonts w:ascii="Corbel" w:hAnsi="Corbel" w:eastAsia="Corbel" w:cs="Corbel"/>
          <w:noProof w:val="0"/>
          <w:sz w:val="24"/>
          <w:szCs w:val="24"/>
          <w:lang w:val="de-DE"/>
        </w:rPr>
        <w:t xml:space="preserve">„Die Südtirol </w:t>
      </w:r>
      <w:proofErr w:type="spellStart"/>
      <w:r w:rsidRPr="4AE84117" w:rsidR="4AE84117">
        <w:rPr>
          <w:rFonts w:ascii="Corbel" w:hAnsi="Corbel" w:eastAsia="Corbel" w:cs="Corbel"/>
          <w:noProof w:val="0"/>
          <w:sz w:val="24"/>
          <w:szCs w:val="24"/>
          <w:lang w:val="de-DE"/>
        </w:rPr>
        <w:t>Filarmonica</w:t>
      </w:r>
      <w:proofErr w:type="spellEnd"/>
      <w:r w:rsidRPr="4AE84117" w:rsidR="4AE84117">
        <w:rPr>
          <w:rFonts w:ascii="Corbel" w:hAnsi="Corbel" w:eastAsia="Corbel" w:cs="Corbel"/>
          <w:noProof w:val="0"/>
          <w:sz w:val="24"/>
          <w:szCs w:val="24"/>
          <w:lang w:val="de-DE"/>
        </w:rPr>
        <w:t xml:space="preserve"> steht für Miteinander und Inklusion und würdigt die MusikerInnen unseres Landes. Sie verkörpert den europäischen Geist des kulturellen Austauschs über Sprach- und Kulturgrenzen hinweg. Dieses Jahr ist es uns eine besondere Freude, mit außergewöhnlichen SolistInnen und einem herausragenden Komponisten aus unserem Land aufzutreten – ein Zeichen für die beeindruckende musikalische Kraft Südtirols.“</w:t>
      </w:r>
    </w:p>
    <w:p w:rsidR="1A84361B" w:rsidP="1A84361B" w:rsidRDefault="1A84361B" w14:paraId="071D7B6E" w14:textId="31B8C726">
      <w:pPr>
        <w:spacing w:line="259" w:lineRule="auto"/>
        <w:jc w:val="both"/>
        <w:rPr>
          <w:rFonts w:ascii="Corbel" w:hAnsi="Corbel"/>
        </w:rPr>
      </w:pPr>
    </w:p>
    <w:p w:rsidR="5960BC00" w:rsidP="50E523F4" w:rsidRDefault="4329EB64" w14:paraId="62C38259" w14:textId="1E75894F">
      <w:pPr>
        <w:spacing w:line="259" w:lineRule="auto"/>
        <w:jc w:val="both"/>
        <w:rPr>
          <w:rFonts w:ascii="Corbel" w:hAnsi="Corbel"/>
        </w:rPr>
      </w:pPr>
      <w:r w:rsidRPr="5CF26D8A" w:rsidR="5CF26D8A">
        <w:rPr>
          <w:rFonts w:ascii="Corbel" w:hAnsi="Corbel"/>
        </w:rPr>
        <w:t xml:space="preserve">Südtiroler BerufsmusikerInnen, die in den Sinfonieorchestern dieser Welt tätig sind und auf internationalen Bühnen das Publikum zu begeistern wissen, sowie einige Studierende werden wieder gemeinsam in Südtirol auftreten. Darunter befinden sich mehrere herausragende Musikerpersönlichkeiten wie zum Beispiel die Klarinettistin Sophie </w:t>
      </w:r>
      <w:proofErr w:type="spellStart"/>
      <w:r w:rsidRPr="5CF26D8A" w:rsidR="5CF26D8A">
        <w:rPr>
          <w:rFonts w:ascii="Corbel" w:hAnsi="Corbel"/>
        </w:rPr>
        <w:t>Pardatscher</w:t>
      </w:r>
      <w:proofErr w:type="spellEnd"/>
      <w:r w:rsidRPr="5CF26D8A" w:rsidR="5CF26D8A">
        <w:rPr>
          <w:rFonts w:ascii="Corbel" w:hAnsi="Corbel"/>
        </w:rPr>
        <w:t>, die im Orchester der Deutschen Oper Berlin engagi</w:t>
      </w:r>
      <w:r w:rsidRPr="5CF26D8A" w:rsidR="5CF26D8A">
        <w:rPr>
          <w:rFonts w:ascii="Corbel" w:hAnsi="Corbel"/>
          <w:color w:val="000000" w:themeColor="text1" w:themeTint="FF" w:themeShade="FF"/>
        </w:rPr>
        <w:t xml:space="preserve">ert ist, oder Martin </w:t>
      </w:r>
      <w:proofErr w:type="spellStart"/>
      <w:r w:rsidRPr="5CF26D8A" w:rsidR="5CF26D8A">
        <w:rPr>
          <w:rFonts w:ascii="Corbel" w:hAnsi="Corbel"/>
          <w:color w:val="000000" w:themeColor="text1" w:themeTint="FF" w:themeShade="FF"/>
        </w:rPr>
        <w:t>Pratissoli</w:t>
      </w:r>
      <w:proofErr w:type="spellEnd"/>
      <w:r w:rsidRPr="5CF26D8A" w:rsidR="5CF26D8A">
        <w:rPr>
          <w:rFonts w:ascii="Corbel" w:hAnsi="Corbel"/>
          <w:color w:val="000000" w:themeColor="text1" w:themeTint="FF" w:themeShade="FF"/>
        </w:rPr>
        <w:t xml:space="preserve">, Cellist im Orchestra </w:t>
      </w:r>
      <w:proofErr w:type="spellStart"/>
      <w:r w:rsidRPr="5CF26D8A" w:rsidR="5CF26D8A">
        <w:rPr>
          <w:rFonts w:ascii="Corbel" w:hAnsi="Corbel"/>
          <w:color w:val="000000" w:themeColor="text1" w:themeTint="FF" w:themeShade="FF"/>
        </w:rPr>
        <w:t>dell’Arena</w:t>
      </w:r>
      <w:proofErr w:type="spellEnd"/>
      <w:r w:rsidRPr="5CF26D8A" w:rsidR="5CF26D8A">
        <w:rPr>
          <w:rFonts w:ascii="Corbel" w:hAnsi="Corbel"/>
          <w:color w:val="000000" w:themeColor="text1" w:themeTint="FF" w:themeShade="FF"/>
        </w:rPr>
        <w:t xml:space="preserve"> di Verona. Die längste </w:t>
      </w:r>
      <w:r w:rsidRPr="5CF26D8A" w:rsidR="5CF26D8A">
        <w:rPr>
          <w:rFonts w:ascii="Corbel" w:hAnsi="Corbel"/>
        </w:rPr>
        <w:t xml:space="preserve">Anreise wird diesmal die Flötistin Tanja </w:t>
      </w:r>
      <w:proofErr w:type="spellStart"/>
      <w:r w:rsidRPr="5CF26D8A" w:rsidR="5CF26D8A">
        <w:rPr>
          <w:rFonts w:ascii="Corbel" w:hAnsi="Corbel"/>
        </w:rPr>
        <w:t>Agreiter</w:t>
      </w:r>
      <w:proofErr w:type="spellEnd"/>
      <w:r w:rsidRPr="5CF26D8A" w:rsidR="5CF26D8A">
        <w:rPr>
          <w:rFonts w:ascii="Corbel" w:hAnsi="Corbel"/>
        </w:rPr>
        <w:t xml:space="preserve"> aus den USA auf sich nehmen. </w:t>
      </w:r>
    </w:p>
    <w:p w:rsidR="5DC99CD8" w:rsidP="50E523F4" w:rsidRDefault="5DC99CD8" w14:paraId="09F92562" w14:textId="4F36C2E5">
      <w:pPr>
        <w:spacing w:line="259" w:lineRule="auto"/>
        <w:jc w:val="both"/>
        <w:rPr>
          <w:rFonts w:ascii="Corbel" w:hAnsi="Corbel"/>
        </w:rPr>
      </w:pPr>
    </w:p>
    <w:p w:rsidR="64FE4146" w:rsidP="5CF26D8A" w:rsidRDefault="64FE4146" w14:paraId="5FEA574F" w14:textId="2FE3B6DA">
      <w:pPr>
        <w:jc w:val="both"/>
        <w:rPr>
          <w:rFonts w:ascii="Corbel" w:hAnsi="Corbel"/>
          <w:highlight w:val="yellow"/>
        </w:rPr>
      </w:pPr>
      <w:r w:rsidRPr="5CF26D8A" w:rsidR="5CF26D8A">
        <w:rPr>
          <w:rFonts w:ascii="Corbel" w:hAnsi="Corbel"/>
        </w:rPr>
        <w:t xml:space="preserve">Vorbereitet werden die Auftritte bei den gemeinsamen Proben vom 5-10. Oktober 2025 im „Euregio Kulturzentrum Gustav Mahler Toblach Dolomiten“. </w:t>
      </w:r>
    </w:p>
    <w:p w:rsidR="5CF26D8A" w:rsidP="5CF26D8A" w:rsidRDefault="5CF26D8A" w14:paraId="7281A89D" w14:textId="13B2232E">
      <w:pPr>
        <w:jc w:val="both"/>
        <w:rPr>
          <w:rFonts w:ascii="Corbel" w:hAnsi="Corbel"/>
        </w:rPr>
      </w:pPr>
    </w:p>
    <w:p w:rsidR="64FE4146" w:rsidP="64FE4146" w:rsidRDefault="4329EB64" w14:paraId="20AC396A" w14:textId="72FAA76C">
      <w:pPr>
        <w:jc w:val="both"/>
        <w:rPr>
          <w:rFonts w:ascii="Corbel" w:hAnsi="Corbel" w:eastAsia="Corbel" w:cs="Corbel"/>
          <w:b/>
          <w:bCs/>
        </w:rPr>
      </w:pPr>
      <w:r w:rsidRPr="4329EB64">
        <w:rPr>
          <w:rFonts w:ascii="Corbel" w:hAnsi="Corbel" w:eastAsia="Corbel" w:cs="Corbel"/>
          <w:b/>
          <w:bCs/>
        </w:rPr>
        <w:t>Wertschätzung für die Musikschulen Südtirols</w:t>
      </w:r>
    </w:p>
    <w:p w:rsidR="64FE4146" w:rsidP="64FE4146" w:rsidRDefault="4329EB64" w14:paraId="4D48B49C" w14:textId="5C517AFE">
      <w:pPr>
        <w:spacing w:line="259" w:lineRule="auto"/>
        <w:jc w:val="both"/>
        <w:rPr>
          <w:rFonts w:ascii="Corbel" w:hAnsi="Corbel"/>
          <w:b w:val="1"/>
          <w:bCs w:val="1"/>
        </w:rPr>
      </w:pPr>
      <w:r w:rsidRPr="4AE84117" w:rsidR="4AE84117">
        <w:rPr>
          <w:rFonts w:ascii="Corbel" w:hAnsi="Corbel" w:eastAsia="Corbel" w:cs="Corbel"/>
        </w:rPr>
        <w:t xml:space="preserve">Kurz nach den ersten Konzerten im September 2021 äußerten mehrere MusikerInnen den Wunsch, die Dankbarkeit gegenüber ihrem Ursprung - den Musikschulen Südtirols - konkret zum Ausdruck zu bringen. Daher ist seit 2022 ein Ensembleauftritt an einer Musikschule Südtirols fester Bestandteil des Wochenprogramms der Südtirol Filarmonica. </w:t>
      </w:r>
    </w:p>
    <w:p w:rsidR="64FE4146" w:rsidP="64FE4146" w:rsidRDefault="2A819C10" w14:paraId="20BE11A9" w14:textId="1EF25A1E">
      <w:pPr>
        <w:spacing w:line="259" w:lineRule="auto"/>
        <w:jc w:val="both"/>
        <w:rPr>
          <w:rFonts w:ascii="Corbel" w:hAnsi="Corbel"/>
          <w:b w:val="1"/>
          <w:bCs w:val="1"/>
        </w:rPr>
      </w:pPr>
      <w:r w:rsidRPr="75AAA21E" w:rsidR="75AAA21E">
        <w:rPr>
          <w:rFonts w:ascii="Corbel" w:hAnsi="Corbel" w:eastAsia="Corbel" w:cs="Corbel"/>
        </w:rPr>
        <w:t>Dieses Jahr wird ein Ensemble für die SchülerInnen an der Musikschule Sterzing ein exklusives und interaktives Konzert geben.</w:t>
      </w:r>
    </w:p>
    <w:p w:rsidR="2A819C10" w:rsidP="2A819C10" w:rsidRDefault="2A819C10" w14:paraId="09D6B622" w14:textId="0CB3F452">
      <w:pPr>
        <w:spacing w:line="259" w:lineRule="auto"/>
        <w:jc w:val="both"/>
        <w:rPr>
          <w:rFonts w:ascii="Corbel" w:hAnsi="Corbel" w:eastAsia="Corbel" w:cs="Corbel"/>
        </w:rPr>
      </w:pPr>
    </w:p>
    <w:p w:rsidR="64701311" w:rsidP="64701311" w:rsidRDefault="64701311" w14:paraId="0DA0C93D" w14:textId="407A77E8">
      <w:pPr>
        <w:spacing w:line="259" w:lineRule="auto"/>
        <w:jc w:val="both"/>
        <w:rPr>
          <w:rFonts w:ascii="Corbel" w:hAnsi="Corbel" w:eastAsia="Corbel" w:cs="Corbel"/>
        </w:rPr>
      </w:pPr>
    </w:p>
    <w:p w:rsidR="64701311" w:rsidP="64701311" w:rsidRDefault="64701311" w14:paraId="2A14B261" w14:textId="1FBF4062">
      <w:pPr>
        <w:spacing w:line="259" w:lineRule="auto"/>
        <w:jc w:val="both"/>
        <w:rPr>
          <w:rFonts w:ascii="Corbel" w:hAnsi="Corbel" w:eastAsia="Corbel" w:cs="Corbel"/>
        </w:rPr>
      </w:pPr>
    </w:p>
    <w:p w:rsidR="2A819C10" w:rsidP="2A819C10" w:rsidRDefault="2A819C10" w14:paraId="4D1465A4" w14:textId="773C79B0">
      <w:pPr>
        <w:spacing w:line="259" w:lineRule="auto"/>
        <w:jc w:val="both"/>
        <w:rPr>
          <w:rFonts w:ascii="Corbel" w:hAnsi="Corbel" w:eastAsia="Corbel" w:cs="Corbel"/>
          <w:b/>
          <w:bCs/>
        </w:rPr>
      </w:pPr>
      <w:r w:rsidRPr="2A819C10">
        <w:rPr>
          <w:rFonts w:ascii="Corbel" w:hAnsi="Corbel" w:eastAsia="Corbel" w:cs="Corbel"/>
          <w:b/>
          <w:bCs/>
        </w:rPr>
        <w:t>Klingende Kilometer</w:t>
      </w:r>
    </w:p>
    <w:p w:rsidR="2A819C10" w:rsidP="5CF26D8A" w:rsidRDefault="2A819C10" w14:paraId="26B66EAE" w14:textId="66381B6C">
      <w:pPr>
        <w:pStyle w:val="Standard"/>
        <w:suppressLineNumbers w:val="0"/>
        <w:bidi w:val="0"/>
        <w:spacing w:before="0" w:beforeAutospacing="off" w:after="160" w:afterAutospacing="off" w:line="259" w:lineRule="auto"/>
        <w:ind w:left="0" w:right="0"/>
        <w:jc w:val="both"/>
        <w:rPr>
          <w:rFonts w:ascii="Corbel" w:hAnsi="Corbel" w:eastAsia="Corbel" w:cs="Corbel"/>
        </w:rPr>
      </w:pPr>
      <w:r w:rsidRPr="4AE84117" w:rsidR="4AE84117">
        <w:rPr>
          <w:rFonts w:ascii="Corbel" w:hAnsi="Corbel" w:eastAsia="Corbel" w:cs="Corbel"/>
        </w:rPr>
        <w:t xml:space="preserve">Für den Auftritt im Oktober 2025 legen die 78 MusikerInnen und der Dirigent insgesamt 69.362 km zurück, mit unterschiedlichen Transportmitteln – vornehmlich Zug. Die Anreise erfolgt am 5. Oktober für einen 9-tägigen Aufenthalt in Südtirol. Er umfasst 5 Probentage sowie 4 Konzerttage. </w:t>
      </w:r>
      <w:r w:rsidRPr="4AE84117" w:rsidR="4AE84117">
        <w:rPr>
          <w:rFonts w:ascii="Calibri" w:hAnsi="Calibri" w:eastAsia="Calibri" w:cs="" w:asciiTheme="minorAscii" w:hAnsiTheme="minorAscii" w:eastAsiaTheme="minorAscii" w:cstheme="minorBidi"/>
          <w:color w:val="auto"/>
          <w:sz w:val="24"/>
          <w:szCs w:val="24"/>
          <w:lang w:eastAsia="en-US" w:bidi="ar-SA"/>
        </w:rPr>
        <w:t>Nach dem Konzert in Wien kehren alle MusikerInnen und der Dirigent wieder an ihre Wirkungsstätten in der Welt zurück</w:t>
      </w:r>
      <w:r w:rsidRPr="4AE84117" w:rsidR="4AE84117">
        <w:rPr>
          <w:rFonts w:ascii="Corbel" w:hAnsi="Corbel" w:eastAsia="Corbel" w:cs="Corbel"/>
        </w:rPr>
        <w:t xml:space="preserve">.  </w:t>
      </w:r>
    </w:p>
    <w:p w:rsidR="2A819C10" w:rsidP="2A819C10" w:rsidRDefault="6743ECC1" w14:paraId="25234EDC" w14:textId="0A7B7B23">
      <w:pPr>
        <w:spacing w:after="160" w:line="259" w:lineRule="auto"/>
        <w:jc w:val="both"/>
        <w:rPr>
          <w:rFonts w:ascii="Corbel" w:hAnsi="Corbel" w:eastAsia="Corbel" w:cs="Corbel"/>
        </w:rPr>
      </w:pPr>
      <w:r w:rsidRPr="632C8CA2" w:rsidR="632C8CA2">
        <w:rPr>
          <w:rFonts w:ascii="Corbel" w:hAnsi="Corbel" w:eastAsia="Corbel" w:cs="Corbel"/>
        </w:rPr>
        <w:t>Bei der Fundraising-Aktion “Klingende Kilometer” kann Jede und Jeder, zum Preis von 1 € je km, beliebig viele Kilometer erwerben – und somit das Projekt bei der Reisekostenrückerstattung für die MusikerInnen unterstützen</w:t>
      </w:r>
      <w:r w:rsidRPr="632C8CA2" w:rsidR="632C8CA2">
        <w:rPr>
          <w:rFonts w:ascii="Corbel" w:hAnsi="Corbel" w:eastAsia="Corbel" w:cs="Corbel"/>
        </w:rPr>
        <w:t>.</w:t>
      </w:r>
      <w:r w:rsidRPr="632C8CA2" w:rsidR="632C8CA2">
        <w:rPr>
          <w:rFonts w:ascii="Corbel" w:hAnsi="Corbel" w:eastAsia="Corbel" w:cs="Corbel"/>
        </w:rPr>
        <w:t xml:space="preserve"> Für weitere Infos: </w:t>
      </w:r>
      <w:hyperlink r:id="R161d0d69b01940dc">
        <w:r w:rsidRPr="632C8CA2" w:rsidR="632C8CA2">
          <w:rPr>
            <w:rStyle w:val="Hyperlink"/>
            <w:rFonts w:ascii="Corbel" w:hAnsi="Corbel" w:eastAsia="Corbel" w:cs="Corbel"/>
          </w:rPr>
          <w:t>www.suedtirol-filarmonica.it</w:t>
        </w:r>
      </w:hyperlink>
      <w:r w:rsidRPr="632C8CA2" w:rsidR="632C8CA2">
        <w:rPr>
          <w:rFonts w:ascii="Corbel" w:hAnsi="Corbel" w:eastAsia="Corbel" w:cs="Corbel"/>
        </w:rPr>
        <w:t xml:space="preserve"> .</w:t>
      </w:r>
    </w:p>
    <w:p w:rsidR="6743ECC1" w:rsidP="6743ECC1" w:rsidRDefault="6743ECC1" w14:paraId="01B39A17" w14:textId="7CF78402">
      <w:pPr>
        <w:jc w:val="both"/>
      </w:pPr>
      <w:r w:rsidRPr="6743ECC1">
        <w:rPr>
          <w:rFonts w:ascii="Corbel" w:hAnsi="Corbel" w:eastAsia="Corbel" w:cs="Corbel"/>
        </w:rPr>
        <w:t>„Südtirol kann stolz auf seine vielen MusikerInnen sein, die in den renommiertesten Orchestern der Welt spielen.”, so Landeshauptmann a.D. Luis Durnwalder, Schirmherr der Aktion Klingende Kilometer.</w:t>
      </w:r>
    </w:p>
    <w:p w:rsidR="6743ECC1" w:rsidP="6743ECC1" w:rsidRDefault="6743ECC1" w14:paraId="00176EEF" w14:textId="6ACD17BB">
      <w:pPr>
        <w:jc w:val="both"/>
        <w:rPr>
          <w:rFonts w:ascii="Corbel" w:hAnsi="Corbel" w:eastAsia="Corbel" w:cs="Corbel"/>
        </w:rPr>
      </w:pPr>
    </w:p>
    <w:p w:rsidR="5DC99CD8" w:rsidP="64701311" w:rsidRDefault="008A58B1" w14:paraId="13E420D4" w14:textId="7B461BFB">
      <w:pPr>
        <w:pStyle w:val="Standard"/>
        <w:jc w:val="both"/>
        <w:rPr>
          <w:rFonts w:ascii="Corbel" w:hAnsi="Corbel"/>
          <w:b w:val="1"/>
          <w:bCs w:val="1"/>
        </w:rPr>
      </w:pPr>
      <w:r w:rsidRPr="64701311" w:rsidR="64701311">
        <w:rPr>
          <w:rFonts w:ascii="Corbel" w:hAnsi="Corbel"/>
          <w:b w:val="1"/>
          <w:bCs w:val="1"/>
        </w:rPr>
        <w:t>359 Südtiroler MusikerInnen</w:t>
      </w:r>
    </w:p>
    <w:p w:rsidR="5DC99CD8" w:rsidP="50E523F4" w:rsidRDefault="1D446A11" w14:paraId="6A56CD87" w14:textId="5B778322">
      <w:pPr>
        <w:jc w:val="both"/>
        <w:rPr>
          <w:rFonts w:ascii="Corbel" w:hAnsi="Corbel"/>
        </w:rPr>
      </w:pPr>
      <w:r w:rsidRPr="55D6EBAC" w:rsidR="55D6EBAC">
        <w:rPr>
          <w:rFonts w:ascii="Corbel" w:hAnsi="Corbel"/>
        </w:rPr>
        <w:t xml:space="preserve">Die Südtirol </w:t>
      </w:r>
      <w:proofErr w:type="spellStart"/>
      <w:r w:rsidRPr="55D6EBAC" w:rsidR="55D6EBAC">
        <w:rPr>
          <w:rFonts w:ascii="Corbel" w:hAnsi="Corbel"/>
        </w:rPr>
        <w:t>Filarmonica</w:t>
      </w:r>
      <w:proofErr w:type="spellEnd"/>
      <w:r w:rsidRPr="55D6EBAC" w:rsidR="55D6EBAC">
        <w:rPr>
          <w:rFonts w:ascii="Corbel" w:hAnsi="Corbel"/>
        </w:rPr>
        <w:t xml:space="preserve"> wurde 2019 ins Leben gerufen. Die breite und vielfältige Basis des Orchesters bilden jene 359 Südtiroler MusikerInnen der klassischen Musik, welche das Musizieren zu deren Beruf gemacht haben und mehrheitlich verstreut auf der Welt mit den renommiertesten Orchestern auftreten.</w:t>
      </w:r>
    </w:p>
    <w:p w:rsidR="5DC99CD8" w:rsidP="50E523F4" w:rsidRDefault="50E523F4" w14:paraId="5BCB6D48" w14:textId="289F889B">
      <w:pPr>
        <w:jc w:val="both"/>
        <w:rPr>
          <w:rFonts w:ascii="Corbel" w:hAnsi="Corbel" w:eastAsia="Tahoma" w:cs="Tahoma"/>
        </w:rPr>
      </w:pPr>
      <w:r w:rsidRPr="55D6EBAC" w:rsidR="55D6EBAC">
        <w:rPr>
          <w:rFonts w:ascii="Corbel" w:hAnsi="Corbel"/>
        </w:rPr>
        <w:t>Beheimatet in jedem Winkel Südtirols begeistern sie das Publikum mit ihren Darbietungen in Orchestern wie dem New York Philharmonic, den Wiener Philharmonikern, dem Orchestra del Teatro alla Scala di Milano, aber auch dem Malaysia Philharmonic Orchestra und dem</w:t>
      </w:r>
      <w:r w:rsidRPr="55D6EBAC" w:rsidR="55D6EBAC">
        <w:rPr>
          <w:rFonts w:ascii="Corbel" w:hAnsi="Corbel" w:eastAsia="Corbel" w:cs="Corbel"/>
        </w:rPr>
        <w:t xml:space="preserve"> Zhejiang Symphonieorchester, </w:t>
      </w:r>
      <w:r w:rsidRPr="55D6EBAC" w:rsidR="55D6EBAC">
        <w:rPr>
          <w:rFonts w:ascii="Corbel" w:hAnsi="Corbel"/>
        </w:rPr>
        <w:t xml:space="preserve">um nur einige zu nennen. Sie alle vereint die Leidenschaft für die klassische Musik und ihre gemeinsame Heimat: Südtirol. </w:t>
      </w:r>
    </w:p>
    <w:p w:rsidRPr="00210CC6" w:rsidR="00210CC6" w:rsidP="64FE4146" w:rsidRDefault="00210CC6" w14:paraId="5D8D00B9" w14:textId="64D8FA96">
      <w:pPr>
        <w:spacing w:line="259" w:lineRule="auto"/>
        <w:jc w:val="both"/>
        <w:rPr>
          <w:rFonts w:ascii="Corbel" w:hAnsi="Corbel" w:eastAsia="Corbel" w:cs="Corbel"/>
        </w:rPr>
      </w:pPr>
    </w:p>
    <w:p w:rsidRPr="00210CC6" w:rsidR="00210CC6" w:rsidP="64FE4146" w:rsidRDefault="64FE4146" w14:paraId="284B0F38" w14:textId="5C03592A">
      <w:pPr>
        <w:spacing w:line="259" w:lineRule="auto"/>
        <w:jc w:val="both"/>
        <w:rPr>
          <w:rFonts w:ascii="Corbel" w:hAnsi="Corbel"/>
          <w:b/>
          <w:bCs/>
        </w:rPr>
      </w:pPr>
      <w:r w:rsidRPr="64FE4146">
        <w:rPr>
          <w:rFonts w:ascii="Corbel" w:hAnsi="Corbel"/>
          <w:b/>
          <w:bCs/>
        </w:rPr>
        <w:t>Spiegelbild Südtirols</w:t>
      </w:r>
    </w:p>
    <w:p w:rsidR="00B259E9" w:rsidP="50E523F4" w:rsidRDefault="4329EB64" w14:paraId="0B65E6E3" w14:textId="67A93A3B">
      <w:pPr>
        <w:jc w:val="both"/>
        <w:rPr>
          <w:rFonts w:ascii="Corbel" w:hAnsi="Corbel"/>
        </w:rPr>
      </w:pPr>
      <w:r w:rsidRPr="55D6EBAC" w:rsidR="55D6EBAC">
        <w:rPr>
          <w:rFonts w:ascii="Corbel" w:hAnsi="Corbel"/>
        </w:rPr>
        <w:t xml:space="preserve">Die Südtirol </w:t>
      </w:r>
      <w:proofErr w:type="spellStart"/>
      <w:r w:rsidRPr="55D6EBAC" w:rsidR="55D6EBAC">
        <w:rPr>
          <w:rFonts w:ascii="Corbel" w:hAnsi="Corbel"/>
        </w:rPr>
        <w:t>Filarmonica</w:t>
      </w:r>
      <w:proofErr w:type="spellEnd"/>
      <w:r w:rsidRPr="55D6EBAC" w:rsidR="55D6EBAC">
        <w:rPr>
          <w:rFonts w:ascii="Corbel" w:hAnsi="Corbel"/>
        </w:rPr>
        <w:t xml:space="preserve"> widerspiegelt die Südtiroler Gesellschaft: sie umarmt alle Sprachgruppen – neben der Deutschen (66%), der Italienischen (22%) und </w:t>
      </w:r>
      <w:proofErr w:type="gramStart"/>
      <w:r w:rsidRPr="55D6EBAC" w:rsidR="55D6EBAC">
        <w:rPr>
          <w:rFonts w:ascii="Corbel" w:hAnsi="Corbel"/>
        </w:rPr>
        <w:t>der Ladinischen</w:t>
      </w:r>
      <w:proofErr w:type="gramEnd"/>
      <w:r w:rsidRPr="55D6EBAC" w:rsidR="55D6EBAC">
        <w:rPr>
          <w:rFonts w:ascii="Corbel" w:hAnsi="Corbel"/>
        </w:rPr>
        <w:t xml:space="preserve"> (8%) auch die sog. neue Sprachgruppe (4%). Das Orchester ist generationenübergreifend: die MusikerInnen umfassen praktisch drei Generationen – von jugendlichen 17 Jahren bis erfahrenen 65 Jahren. Der kontinuierliche Einbau von jungen hochtalentierten MusikerInnen ist dabei eine Selbstverständlichkeit. Die Geschlechteraufteilung in der Südtirol </w:t>
      </w:r>
      <w:proofErr w:type="spellStart"/>
      <w:r w:rsidRPr="55D6EBAC" w:rsidR="55D6EBAC">
        <w:rPr>
          <w:rFonts w:ascii="Corbel" w:hAnsi="Corbel"/>
        </w:rPr>
        <w:t>Filarmonica</w:t>
      </w:r>
      <w:proofErr w:type="spellEnd"/>
      <w:r w:rsidRPr="55D6EBAC" w:rsidR="55D6EBAC">
        <w:rPr>
          <w:rFonts w:ascii="Corbel" w:hAnsi="Corbel"/>
        </w:rPr>
        <w:t xml:space="preserve"> ist nahezu ausgeglichen: 46% Frauen – 54% Männer. Die Gage für die gemeinsame Woche in Südtirol ist einheitlich: unabhängig ob Junior oder Senior, unabhängig ob Frau oder Mann.</w:t>
      </w:r>
    </w:p>
    <w:p w:rsidR="00905E28" w:rsidP="50E523F4" w:rsidRDefault="50E523F4" w14:paraId="5F65E4DE" w14:textId="15A6F388">
      <w:pPr>
        <w:jc w:val="both"/>
        <w:rPr>
          <w:rFonts w:ascii="Corbel" w:hAnsi="Corbel"/>
        </w:rPr>
      </w:pPr>
      <w:r w:rsidRPr="50E523F4">
        <w:rPr>
          <w:rFonts w:ascii="Corbel" w:hAnsi="Corbel"/>
        </w:rPr>
        <w:t>Damit geht die Südtirol Filarmonica einen Schritt weiter: die beiden Werte „Miteinander“ und „Inklusion“ sind nicht nur schöne Wörter, sondern sie werden konkret gelebt.</w:t>
      </w:r>
    </w:p>
    <w:p w:rsidRPr="00CC5300" w:rsidR="00CC5300" w:rsidP="50E523F4" w:rsidRDefault="00CC5300" w14:paraId="40D95E34" w14:textId="77777777">
      <w:pPr>
        <w:jc w:val="both"/>
        <w:rPr>
          <w:rFonts w:ascii="Corbel" w:hAnsi="Corbel"/>
        </w:rPr>
      </w:pPr>
    </w:p>
    <w:p w:rsidRPr="00736295" w:rsidR="00736295" w:rsidP="50E523F4" w:rsidRDefault="4329EB64" w14:paraId="31FBB13C" w14:textId="5943D9D0">
      <w:pPr>
        <w:jc w:val="both"/>
        <w:rPr>
          <w:rFonts w:ascii="Corbel" w:hAnsi="Corbel"/>
          <w:b/>
          <w:bCs/>
        </w:rPr>
      </w:pPr>
      <w:r w:rsidRPr="4329EB64">
        <w:rPr>
          <w:rFonts w:ascii="Corbel" w:hAnsi="Corbel"/>
          <w:b/>
          <w:bCs/>
        </w:rPr>
        <w:t>Philosophie und Werte der Südtirol Filarmonica</w:t>
      </w:r>
    </w:p>
    <w:p w:rsidR="02ECB2CA" w:rsidP="50E523F4" w:rsidRDefault="50E523F4" w14:paraId="78542439" w14:textId="6A7AE797">
      <w:pPr>
        <w:jc w:val="both"/>
        <w:rPr>
          <w:rFonts w:ascii="Corbel" w:hAnsi="Corbel" w:eastAsia="Corbel" w:cs="Corbel"/>
        </w:rPr>
      </w:pPr>
      <w:r w:rsidRPr="50E523F4">
        <w:rPr>
          <w:rFonts w:ascii="Corbel" w:hAnsi="Corbel" w:eastAsia="Corbel" w:cs="Corbel"/>
        </w:rPr>
        <w:t>Südtirol zeichnet sich durch eine besondere Art gesellschaftlicher und kultureller Vielfalt aus. Ob Deutsch, Italienisch oder Ladinisch, Sprache ist hier kein Hindernis, sondern Reichtum eines bemerkenswerten Kulturkosmos.</w:t>
      </w:r>
    </w:p>
    <w:p w:rsidR="008A49D2" w:rsidP="55D6EBAC" w:rsidRDefault="008A49D2" w14:paraId="3CF2D8B6" w14:textId="1AD5C16F">
      <w:pPr>
        <w:jc w:val="both"/>
        <w:rPr>
          <w:rFonts w:ascii="Corbel" w:hAnsi="Corbel" w:eastAsia="Corbel" w:cs="Corbel"/>
        </w:rPr>
      </w:pPr>
      <w:r w:rsidRPr="55D6EBAC" w:rsidR="55D6EBAC">
        <w:rPr>
          <w:rFonts w:ascii="Corbel" w:hAnsi="Corbel" w:eastAsia="Corbel" w:cs="Corbel"/>
        </w:rPr>
        <w:t xml:space="preserve">Ein Sinfonieorchester ist Sinnbild für das gemeinsame Empfinden und Agieren und das Zusammenwirken vieler verschiedener Stimmen. </w:t>
      </w:r>
    </w:p>
    <w:p w:rsidR="005B453F" w:rsidP="006B2D61" w:rsidRDefault="005B453F" w14:paraId="0FB78278" w14:textId="77777777">
      <w:pPr>
        <w:jc w:val="both"/>
        <w:rPr>
          <w:rFonts w:ascii="Corbel" w:hAnsi="Corbel"/>
          <w:b/>
          <w:sz w:val="28"/>
          <w:szCs w:val="28"/>
        </w:rPr>
      </w:pPr>
    </w:p>
    <w:p w:rsidR="005B453F" w:rsidP="64701311" w:rsidRDefault="005B453F" w14:paraId="0562CB0E" w14:textId="5734A670">
      <w:pPr>
        <w:jc w:val="both"/>
        <w:rPr>
          <w:rFonts w:ascii="Corbel" w:hAnsi="Corbel"/>
          <w:b w:val="0"/>
          <w:bCs w:val="0"/>
          <w:sz w:val="28"/>
          <w:szCs w:val="28"/>
        </w:rPr>
      </w:pPr>
      <w:r w:rsidRPr="64701311" w:rsidR="64701311">
        <w:rPr>
          <w:rFonts w:ascii="Corbel" w:hAnsi="Corbel"/>
          <w:b w:val="0"/>
          <w:bCs w:val="0"/>
          <w:sz w:val="28"/>
          <w:szCs w:val="28"/>
        </w:rPr>
        <w:t>Für weitere Informationen: www.suedtirol-filarmonica.it</w:t>
      </w:r>
    </w:p>
    <w:p w:rsidR="00824DCC" w:rsidP="64701311" w:rsidRDefault="00824DCC" w14:paraId="6C322462" w14:textId="77777777">
      <w:pPr>
        <w:jc w:val="both"/>
        <w:rPr>
          <w:rFonts w:ascii="Corbel" w:hAnsi="Corbel"/>
          <w:b w:val="1"/>
          <w:bCs w:val="1"/>
          <w:sz w:val="28"/>
          <w:szCs w:val="28"/>
        </w:rPr>
      </w:pPr>
    </w:p>
    <w:p w:rsidR="64701311" w:rsidP="64701311" w:rsidRDefault="64701311" w14:paraId="21286560" w14:textId="7DCED7EF">
      <w:pPr>
        <w:jc w:val="both"/>
        <w:rPr>
          <w:rFonts w:ascii="Corbel" w:hAnsi="Corbel"/>
          <w:b w:val="1"/>
          <w:bCs w:val="1"/>
          <w:sz w:val="28"/>
          <w:szCs w:val="28"/>
        </w:rPr>
      </w:pPr>
    </w:p>
    <w:p w:rsidRPr="002716D0" w:rsidR="008A49D2" w:rsidP="4329EB64" w:rsidRDefault="4329EB64" w14:paraId="1D70D084" w14:textId="765D136F">
      <w:pPr>
        <w:jc w:val="both"/>
        <w:rPr>
          <w:rFonts w:ascii="Corbel" w:hAnsi="Corbel"/>
          <w:b/>
          <w:bCs/>
          <w:sz w:val="28"/>
          <w:szCs w:val="28"/>
        </w:rPr>
      </w:pPr>
      <w:r w:rsidRPr="4329EB64">
        <w:rPr>
          <w:rFonts w:ascii="Corbel" w:hAnsi="Corbel"/>
          <w:b/>
          <w:bCs/>
          <w:sz w:val="28"/>
          <w:szCs w:val="28"/>
        </w:rPr>
        <w:t>Der Kulturverein ARTON ETS</w:t>
      </w:r>
    </w:p>
    <w:p w:rsidR="00227068" w:rsidP="006B2D61" w:rsidRDefault="00227068" w14:paraId="34CE0A41" w14:textId="77777777">
      <w:pPr>
        <w:jc w:val="both"/>
        <w:rPr>
          <w:rFonts w:ascii="Corbel" w:hAnsi="Corbel"/>
          <w:sz w:val="22"/>
          <w:szCs w:val="22"/>
        </w:rPr>
      </w:pPr>
    </w:p>
    <w:p w:rsidRPr="008A49D2" w:rsidR="008A49D2" w:rsidP="008A49D2" w:rsidRDefault="008A49D2" w14:paraId="14453889" w14:textId="77777777">
      <w:pPr>
        <w:jc w:val="both"/>
        <w:rPr>
          <w:rFonts w:ascii="Corbel" w:hAnsi="Corbel"/>
          <w:sz w:val="22"/>
          <w:szCs w:val="22"/>
        </w:rPr>
      </w:pPr>
      <w:r w:rsidRPr="008A49D2">
        <w:rPr>
          <w:rFonts w:ascii="Corbel" w:hAnsi="Corbel"/>
          <w:noProof/>
          <w:sz w:val="22"/>
          <w:szCs w:val="22"/>
          <w:lang w:eastAsia="de-DE"/>
        </w:rPr>
        <w:lastRenderedPageBreak/>
        <w:drawing>
          <wp:anchor distT="0" distB="0" distL="114300" distR="114300" simplePos="0" relativeHeight="251659264" behindDoc="0" locked="0" layoutInCell="1" allowOverlap="1" wp14:anchorId="22770983" wp14:editId="4BB4B0C5">
            <wp:simplePos x="0" y="0"/>
            <wp:positionH relativeFrom="column">
              <wp:align>left</wp:align>
            </wp:positionH>
            <wp:positionV relativeFrom="paragraph">
              <wp:posOffset>0</wp:posOffset>
            </wp:positionV>
            <wp:extent cx="2228850" cy="1790700"/>
            <wp:effectExtent l="0" t="0" r="0" b="0"/>
            <wp:wrapSquare wrapText="bothSides"/>
            <wp:docPr id="1211750153" name="Grafik 1211750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228850" cy="1790700"/>
                    </a:xfrm>
                    <a:prstGeom prst="rect">
                      <a:avLst/>
                    </a:prstGeom>
                  </pic:spPr>
                </pic:pic>
              </a:graphicData>
            </a:graphic>
            <wp14:sizeRelH relativeFrom="page">
              <wp14:pctWidth>0</wp14:pctWidth>
            </wp14:sizeRelH>
            <wp14:sizeRelV relativeFrom="page">
              <wp14:pctHeight>0</wp14:pctHeight>
            </wp14:sizeRelV>
          </wp:anchor>
        </w:drawing>
      </w:r>
      <w:r w:rsidRPr="008A49D2">
        <w:rPr>
          <w:rFonts w:ascii="Corbel" w:hAnsi="Corbel"/>
          <w:sz w:val="22"/>
          <w:szCs w:val="22"/>
        </w:rPr>
        <w:t xml:space="preserve">Musik hat die Macht, uns zu verbinden und uns zu inspirieren, wir selbst zu sein. ARTON nimmt diese Elemente auf, verknüpft sie mit den unzähligen künstlerischen Disziplinen und trägt damit zur Vielfalt, die die Basis für die gesellschaftliche Entwicklung bildet, bei. ARTON wurde am 8. August 2020 als ehrenamtlicher Verein gegründet; dem Ausschuss des Vereins gehören Zeno Kerschbaumer als Vorsitzender, Isabel Goller als stellvertretende Vorsitzende, Cornelia Goller und Michael Pichler als Mitglieder an. </w:t>
      </w:r>
    </w:p>
    <w:p w:rsidR="008A49D2" w:rsidP="008A49D2" w:rsidRDefault="008A49D2" w14:paraId="57FBCB45" w14:textId="77777777">
      <w:pPr>
        <w:jc w:val="both"/>
        <w:rPr>
          <w:rFonts w:ascii="Corbel" w:hAnsi="Corbel"/>
          <w:sz w:val="22"/>
          <w:szCs w:val="22"/>
        </w:rPr>
      </w:pPr>
      <w:r w:rsidRPr="008A49D2">
        <w:rPr>
          <w:rFonts w:ascii="Corbel" w:hAnsi="Corbel"/>
          <w:sz w:val="22"/>
          <w:szCs w:val="22"/>
        </w:rPr>
        <w:t>Der Name ARTON setzt sich zusammen aus den Wörtern Art, Ton und on: jene Elemente, die in ihrer Verbindung wie auch in ihrer Alleinstellung die Aufgaben und Ziele des Vereins beschreiben.</w:t>
      </w:r>
    </w:p>
    <w:p w:rsidR="009A0DA9" w:rsidP="5A90DF8B" w:rsidRDefault="009A0DA9" w14:paraId="538AB992" w14:textId="128A597C">
      <w:pPr>
        <w:jc w:val="both"/>
        <w:rPr>
          <w:rFonts w:ascii="Corbel" w:hAnsi="Corbel"/>
          <w:sz w:val="22"/>
          <w:szCs w:val="22"/>
        </w:rPr>
      </w:pPr>
      <w:r w:rsidRPr="5A90DF8B" w:rsidR="5A90DF8B">
        <w:rPr>
          <w:rFonts w:ascii="Corbel" w:hAnsi="Corbel"/>
          <w:sz w:val="22"/>
          <w:szCs w:val="22"/>
        </w:rPr>
        <w:t xml:space="preserve">Die Südtirol </w:t>
      </w:r>
      <w:proofErr w:type="spellStart"/>
      <w:r w:rsidRPr="5A90DF8B" w:rsidR="5A90DF8B">
        <w:rPr>
          <w:rFonts w:ascii="Corbel" w:hAnsi="Corbel"/>
          <w:sz w:val="22"/>
          <w:szCs w:val="22"/>
        </w:rPr>
        <w:t>Filarmonica</w:t>
      </w:r>
      <w:proofErr w:type="spellEnd"/>
      <w:r w:rsidRPr="5A90DF8B" w:rsidR="5A90DF8B">
        <w:rPr>
          <w:rFonts w:ascii="Corbel" w:hAnsi="Corbel"/>
          <w:sz w:val="22"/>
          <w:szCs w:val="22"/>
        </w:rPr>
        <w:t xml:space="preserve"> ist ein Projekt von ARTON </w:t>
      </w:r>
    </w:p>
    <w:p w:rsidR="009A0DA9" w:rsidP="2A9CA409" w:rsidRDefault="009A0DA9" w14:paraId="2B5D43A5" w14:textId="7A71A99B">
      <w:pPr>
        <w:jc w:val="both"/>
        <w:rPr>
          <w:rFonts w:ascii="Corbel" w:hAnsi="Corbel"/>
          <w:sz w:val="22"/>
          <w:szCs w:val="22"/>
        </w:rPr>
      </w:pPr>
      <w:r w:rsidRPr="5A90DF8B" w:rsidR="5A90DF8B">
        <w:rPr>
          <w:rFonts w:ascii="Corbel" w:hAnsi="Corbel"/>
          <w:sz w:val="22"/>
          <w:szCs w:val="22"/>
        </w:rPr>
        <w:t>www.arton.bz</w:t>
      </w:r>
    </w:p>
    <w:p w:rsidR="2A9CA409" w:rsidP="2A9CA409" w:rsidRDefault="2A9CA409" w14:paraId="025194E5" w14:textId="286E6B77">
      <w:pPr>
        <w:jc w:val="both"/>
        <w:rPr>
          <w:rFonts w:ascii="Corbel" w:hAnsi="Corbel"/>
          <w:sz w:val="22"/>
          <w:szCs w:val="22"/>
        </w:rPr>
      </w:pPr>
    </w:p>
    <w:p w:rsidR="2A9CA409" w:rsidP="2A9CA409" w:rsidRDefault="2A9CA409" w14:paraId="1942F5CE" w14:textId="70E8DD29">
      <w:pPr>
        <w:jc w:val="both"/>
        <w:rPr>
          <w:rFonts w:ascii="Corbel" w:hAnsi="Corbel"/>
          <w:sz w:val="22"/>
          <w:szCs w:val="22"/>
        </w:rPr>
      </w:pPr>
    </w:p>
    <w:p w:rsidR="2A9CA409" w:rsidP="2A9CA409" w:rsidRDefault="2A9CA409" w14:paraId="5E634FD1" w14:textId="35915319">
      <w:pPr>
        <w:jc w:val="both"/>
        <w:rPr>
          <w:rFonts w:ascii="Corbel" w:hAnsi="Corbel"/>
          <w:sz w:val="22"/>
          <w:szCs w:val="22"/>
        </w:rPr>
      </w:pPr>
    </w:p>
    <w:p w:rsidR="2A9CA409" w:rsidP="2A9CA409" w:rsidRDefault="2A9CA409" w14:paraId="4FED640E" w14:textId="65C7D4E0">
      <w:pPr>
        <w:jc w:val="both"/>
        <w:rPr>
          <w:rFonts w:ascii="Corbel" w:hAnsi="Corbel"/>
          <w:sz w:val="22"/>
          <w:szCs w:val="22"/>
        </w:rPr>
      </w:pPr>
    </w:p>
    <w:p w:rsidR="2A9CA409" w:rsidP="2A9CA409" w:rsidRDefault="2A9CA409" w14:paraId="6C7C82E6" w14:textId="470E99E5">
      <w:pPr>
        <w:jc w:val="both"/>
        <w:rPr>
          <w:rFonts w:ascii="Corbel" w:hAnsi="Corbel"/>
          <w:sz w:val="22"/>
          <w:szCs w:val="22"/>
        </w:rPr>
      </w:pPr>
    </w:p>
    <w:p w:rsidR="2A9CA409" w:rsidP="2A9CA409" w:rsidRDefault="2A9CA409" w14:paraId="190E728A" w14:textId="7683AF84">
      <w:pPr>
        <w:jc w:val="both"/>
        <w:rPr>
          <w:rFonts w:ascii="Corbel" w:hAnsi="Corbel"/>
          <w:sz w:val="22"/>
          <w:szCs w:val="22"/>
        </w:rPr>
      </w:pPr>
    </w:p>
    <w:p w:rsidR="2A9CA409" w:rsidP="2A9CA409" w:rsidRDefault="2A9CA409" w14:paraId="02A6345D" w14:textId="64B09ADB">
      <w:pPr>
        <w:jc w:val="both"/>
        <w:rPr>
          <w:rFonts w:ascii="Corbel" w:hAnsi="Corbel"/>
          <w:sz w:val="22"/>
          <w:szCs w:val="22"/>
        </w:rPr>
      </w:pPr>
    </w:p>
    <w:p w:rsidR="2A9CA409" w:rsidP="2A9CA409" w:rsidRDefault="2A9CA409" w14:paraId="40F1F026" w14:textId="737DD0EF">
      <w:pPr>
        <w:jc w:val="both"/>
        <w:rPr>
          <w:rFonts w:ascii="Corbel" w:hAnsi="Corbel"/>
          <w:sz w:val="22"/>
          <w:szCs w:val="22"/>
        </w:rPr>
      </w:pPr>
    </w:p>
    <w:p w:rsidR="2A9CA409" w:rsidP="2A9CA409" w:rsidRDefault="2A9CA409" w14:paraId="01AD0519" w14:textId="253E6369">
      <w:pPr>
        <w:jc w:val="both"/>
        <w:rPr>
          <w:rFonts w:ascii="Corbel" w:hAnsi="Corbel"/>
          <w:sz w:val="22"/>
          <w:szCs w:val="22"/>
        </w:rPr>
      </w:pPr>
    </w:p>
    <w:sectPr w:rsidR="2A9CA409" w:rsidSect="002A52B1">
      <w:headerReference w:type="even" r:id="rId12"/>
      <w:headerReference w:type="default" r:id="rId13"/>
      <w:footerReference w:type="even" r:id="rId14"/>
      <w:footerReference w:type="default" r:id="rId15"/>
      <w:headerReference w:type="first" r:id="rId16"/>
      <w:footerReference w:type="first" r:id="rId17"/>
      <w:pgSz w:w="11900" w:h="16840" w:orient="portrait"/>
      <w:pgMar w:top="3969"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0192A" w:rsidP="0022564C" w:rsidRDefault="00A0192A" w14:paraId="0A77FD79" w14:textId="77777777">
      <w:r>
        <w:separator/>
      </w:r>
    </w:p>
  </w:endnote>
  <w:endnote w:type="continuationSeparator" w:id="0">
    <w:p w:rsidR="00A0192A" w:rsidP="0022564C" w:rsidRDefault="00A0192A" w14:paraId="17E5316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Kohinoor Bangla Medium">
    <w:altName w:val="Times New Roman"/>
    <w:charset w:val="4D"/>
    <w:family w:val="auto"/>
    <w:pitch w:val="variable"/>
    <w:sig w:usb0="00010007" w:usb1="00000000" w:usb2="00000000" w:usb3="00000000" w:csb0="00000093" w:csb1="00000000"/>
  </w:font>
  <w:font w:name="Kohinoor Bangla">
    <w:altName w:val="Times New Roman"/>
    <w:charset w:val="4D"/>
    <w:family w:val="auto"/>
    <w:pitch w:val="variable"/>
    <w:sig w:usb0="00010007" w:usb1="00000000" w:usb2="00000000" w:usb3="00000000" w:csb0="00000093"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A52B1" w:rsidRDefault="002A52B1" w14:paraId="6B699379" w14:textId="7777777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A52B1" w:rsidRDefault="002A52B1" w14:paraId="2946DB82" w14:textId="77777777">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A52B1" w:rsidRDefault="002A52B1" w14:paraId="61CDCEAD" w14:textId="777777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0192A" w:rsidP="0022564C" w:rsidRDefault="00A0192A" w14:paraId="1E71CF58" w14:textId="77777777">
      <w:r>
        <w:separator/>
      </w:r>
    </w:p>
  </w:footnote>
  <w:footnote w:type="continuationSeparator" w:id="0">
    <w:p w:rsidR="00A0192A" w:rsidP="0022564C" w:rsidRDefault="00A0192A" w14:paraId="2A5FF9D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A52B1" w:rsidRDefault="002A52B1" w14:paraId="08CE6F91" w14:textId="7777777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22564C" w:rsidRDefault="002A52B1" w14:paraId="5166CC0F" w14:textId="77777777">
    <w:pPr>
      <w:pStyle w:val="Kopfzeile"/>
    </w:pPr>
    <w:r>
      <w:rPr>
        <w:noProof/>
        <w:lang w:eastAsia="de-DE"/>
      </w:rPr>
      <w:drawing>
        <wp:anchor distT="0" distB="0" distL="114300" distR="114300" simplePos="0" relativeHeight="251658240" behindDoc="0" locked="0" layoutInCell="1" allowOverlap="1" wp14:anchorId="53F62C25" wp14:editId="07777777">
          <wp:simplePos x="0" y="0"/>
          <wp:positionH relativeFrom="column">
            <wp:posOffset>-905052</wp:posOffset>
          </wp:positionH>
          <wp:positionV relativeFrom="paragraph">
            <wp:posOffset>-450215</wp:posOffset>
          </wp:positionV>
          <wp:extent cx="7538483" cy="10667685"/>
          <wp:effectExtent l="0" t="0" r="0" b="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üdtirolFilarmonica-Word.pdf"/>
                  <pic:cNvPicPr/>
                </pic:nvPicPr>
                <pic:blipFill>
                  <a:blip r:embed="rId1"/>
                  <a:stretch>
                    <a:fillRect/>
                  </a:stretch>
                </pic:blipFill>
                <pic:spPr>
                  <a:xfrm>
                    <a:off x="0" y="0"/>
                    <a:ext cx="7538483" cy="1066768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A52B1" w:rsidRDefault="002A52B1" w14:paraId="6D98A12B" w14:textId="7777777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991EAD02"/>
    <w:lvl w:ilvl="0">
      <w:start w:val="1"/>
      <w:numFmt w:val="bullet"/>
      <w:pStyle w:val="Aufzhlungszeichen"/>
      <w:lvlText w:val=""/>
      <w:lvlJc w:val="left"/>
      <w:pPr>
        <w:tabs>
          <w:tab w:val="num" w:pos="360"/>
        </w:tabs>
        <w:ind w:left="360" w:hanging="360"/>
      </w:pPr>
      <w:rPr>
        <w:rFonts w:hint="default" w:ascii="Symbol" w:hAnsi="Symbol"/>
      </w:rPr>
    </w:lvl>
  </w:abstractNum>
  <w:abstractNum w:abstractNumId="1" w15:restartNumberingAfterBreak="0">
    <w:nsid w:val="4B2346F8"/>
    <w:multiLevelType w:val="multilevel"/>
    <w:tmpl w:val="D07849F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pStyle w:val="berschrift3"/>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53A1109A"/>
    <w:multiLevelType w:val="multilevel"/>
    <w:tmpl w:val="1F12471E"/>
    <w:lvl w:ilvl="0">
      <w:start w:val="1"/>
      <w:numFmt w:val="decimal"/>
      <w:lvlText w:val="%1"/>
      <w:lvlJc w:val="left"/>
      <w:pPr>
        <w:ind w:left="432" w:hanging="432"/>
      </w:pPr>
    </w:lvl>
    <w:lvl w:ilvl="1">
      <w:start w:val="1"/>
      <w:numFmt w:val="decimal"/>
      <w:pStyle w:val="berschrift2"/>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5EA538C8"/>
    <w:multiLevelType w:val="hybridMultilevel"/>
    <w:tmpl w:val="0D8E5C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5F3A1046"/>
    <w:multiLevelType w:val="hybridMultilevel"/>
    <w:tmpl w:val="9D5654C0"/>
    <w:lvl w:ilvl="0" w:tplc="F42A7360">
      <w:start w:val="1"/>
      <w:numFmt w:val="bullet"/>
      <w:lvlText w:val=""/>
      <w:lvlJc w:val="left"/>
      <w:pPr>
        <w:ind w:left="360" w:hanging="360"/>
      </w:pPr>
      <w:rPr>
        <w:rFonts w:hint="default" w:ascii="Symbol" w:hAnsi="Symbol"/>
      </w:rPr>
    </w:lvl>
    <w:lvl w:ilvl="1" w:tplc="04070003" w:tentative="1">
      <w:start w:val="1"/>
      <w:numFmt w:val="bullet"/>
      <w:lvlText w:val="o"/>
      <w:lvlJc w:val="left"/>
      <w:pPr>
        <w:ind w:left="1440" w:hanging="360"/>
      </w:pPr>
      <w:rPr>
        <w:rFonts w:hint="default" w:ascii="Courier New" w:hAnsi="Courier New" w:cs="Courier New"/>
      </w:rPr>
    </w:lvl>
    <w:lvl w:ilvl="2" w:tplc="04070005" w:tentative="1">
      <w:start w:val="1"/>
      <w:numFmt w:val="bullet"/>
      <w:lvlText w:val=""/>
      <w:lvlJc w:val="left"/>
      <w:pPr>
        <w:ind w:left="2160" w:hanging="360"/>
      </w:pPr>
      <w:rPr>
        <w:rFonts w:hint="default" w:ascii="Wingdings" w:hAnsi="Wingdings"/>
      </w:rPr>
    </w:lvl>
    <w:lvl w:ilvl="3" w:tplc="04070001" w:tentative="1">
      <w:start w:val="1"/>
      <w:numFmt w:val="bullet"/>
      <w:lvlText w:val=""/>
      <w:lvlJc w:val="left"/>
      <w:pPr>
        <w:ind w:left="2880" w:hanging="360"/>
      </w:pPr>
      <w:rPr>
        <w:rFonts w:hint="default" w:ascii="Symbol" w:hAnsi="Symbol"/>
      </w:rPr>
    </w:lvl>
    <w:lvl w:ilvl="4" w:tplc="04070003" w:tentative="1">
      <w:start w:val="1"/>
      <w:numFmt w:val="bullet"/>
      <w:lvlText w:val="o"/>
      <w:lvlJc w:val="left"/>
      <w:pPr>
        <w:ind w:left="3600" w:hanging="360"/>
      </w:pPr>
      <w:rPr>
        <w:rFonts w:hint="default" w:ascii="Courier New" w:hAnsi="Courier New" w:cs="Courier New"/>
      </w:rPr>
    </w:lvl>
    <w:lvl w:ilvl="5" w:tplc="04070005" w:tentative="1">
      <w:start w:val="1"/>
      <w:numFmt w:val="bullet"/>
      <w:lvlText w:val=""/>
      <w:lvlJc w:val="left"/>
      <w:pPr>
        <w:ind w:left="4320" w:hanging="360"/>
      </w:pPr>
      <w:rPr>
        <w:rFonts w:hint="default" w:ascii="Wingdings" w:hAnsi="Wingdings"/>
      </w:rPr>
    </w:lvl>
    <w:lvl w:ilvl="6" w:tplc="04070001" w:tentative="1">
      <w:start w:val="1"/>
      <w:numFmt w:val="bullet"/>
      <w:lvlText w:val=""/>
      <w:lvlJc w:val="left"/>
      <w:pPr>
        <w:ind w:left="5040" w:hanging="360"/>
      </w:pPr>
      <w:rPr>
        <w:rFonts w:hint="default" w:ascii="Symbol" w:hAnsi="Symbol"/>
      </w:rPr>
    </w:lvl>
    <w:lvl w:ilvl="7" w:tplc="04070003" w:tentative="1">
      <w:start w:val="1"/>
      <w:numFmt w:val="bullet"/>
      <w:lvlText w:val="o"/>
      <w:lvlJc w:val="left"/>
      <w:pPr>
        <w:ind w:left="5760" w:hanging="360"/>
      </w:pPr>
      <w:rPr>
        <w:rFonts w:hint="default" w:ascii="Courier New" w:hAnsi="Courier New" w:cs="Courier New"/>
      </w:rPr>
    </w:lvl>
    <w:lvl w:ilvl="8" w:tplc="04070005" w:tentative="1">
      <w:start w:val="1"/>
      <w:numFmt w:val="bullet"/>
      <w:lvlText w:val=""/>
      <w:lvlJc w:val="left"/>
      <w:pPr>
        <w:ind w:left="6480" w:hanging="360"/>
      </w:pPr>
      <w:rPr>
        <w:rFonts w:hint="default" w:ascii="Wingdings" w:hAnsi="Wingdings"/>
      </w:rPr>
    </w:lvl>
  </w:abstractNum>
  <w:abstractNum w:abstractNumId="5" w15:restartNumberingAfterBreak="0">
    <w:nsid w:val="7CCB3D85"/>
    <w:multiLevelType w:val="multilevel"/>
    <w:tmpl w:val="D54660F0"/>
    <w:lvl w:ilvl="0">
      <w:start w:val="1"/>
      <w:numFmt w:val="decimal"/>
      <w:pStyle w:val="Tite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389301038">
    <w:abstractNumId w:val="2"/>
  </w:num>
  <w:num w:numId="2" w16cid:durableId="1093673491">
    <w:abstractNumId w:val="1"/>
  </w:num>
  <w:num w:numId="3" w16cid:durableId="1264728742">
    <w:abstractNumId w:val="0"/>
  </w:num>
  <w:num w:numId="4" w16cid:durableId="1377123645">
    <w:abstractNumId w:val="4"/>
  </w:num>
  <w:num w:numId="5" w16cid:durableId="1277132244">
    <w:abstractNumId w:val="4"/>
  </w:num>
  <w:num w:numId="6" w16cid:durableId="2040424910">
    <w:abstractNumId w:val="5"/>
  </w:num>
  <w:num w:numId="7" w16cid:durableId="18023790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64C"/>
    <w:rsid w:val="000044FB"/>
    <w:rsid w:val="00016B4E"/>
    <w:rsid w:val="00023431"/>
    <w:rsid w:val="00062E6D"/>
    <w:rsid w:val="0009104C"/>
    <w:rsid w:val="000B70DA"/>
    <w:rsid w:val="000F6B17"/>
    <w:rsid w:val="00156A71"/>
    <w:rsid w:val="001D0873"/>
    <w:rsid w:val="001E310E"/>
    <w:rsid w:val="001E73A9"/>
    <w:rsid w:val="00210CC6"/>
    <w:rsid w:val="0022564C"/>
    <w:rsid w:val="00227068"/>
    <w:rsid w:val="00232ECB"/>
    <w:rsid w:val="0025766A"/>
    <w:rsid w:val="002716D0"/>
    <w:rsid w:val="002A52B1"/>
    <w:rsid w:val="002D69BF"/>
    <w:rsid w:val="002E7287"/>
    <w:rsid w:val="002F61AD"/>
    <w:rsid w:val="00317257"/>
    <w:rsid w:val="00321052"/>
    <w:rsid w:val="003C7360"/>
    <w:rsid w:val="003E4BA9"/>
    <w:rsid w:val="00433F3F"/>
    <w:rsid w:val="0044472F"/>
    <w:rsid w:val="00444C0A"/>
    <w:rsid w:val="00453C0A"/>
    <w:rsid w:val="004B5EA4"/>
    <w:rsid w:val="004E4090"/>
    <w:rsid w:val="005007C9"/>
    <w:rsid w:val="005325A5"/>
    <w:rsid w:val="00544165"/>
    <w:rsid w:val="00587871"/>
    <w:rsid w:val="005B453F"/>
    <w:rsid w:val="005E5625"/>
    <w:rsid w:val="005E6B9E"/>
    <w:rsid w:val="0061743F"/>
    <w:rsid w:val="006450D9"/>
    <w:rsid w:val="006540ED"/>
    <w:rsid w:val="006551F3"/>
    <w:rsid w:val="006B2D61"/>
    <w:rsid w:val="00701737"/>
    <w:rsid w:val="00736295"/>
    <w:rsid w:val="00780670"/>
    <w:rsid w:val="00824DCC"/>
    <w:rsid w:val="00854EF4"/>
    <w:rsid w:val="00885B6A"/>
    <w:rsid w:val="008911AC"/>
    <w:rsid w:val="008A49D2"/>
    <w:rsid w:val="008A58B1"/>
    <w:rsid w:val="008B05A1"/>
    <w:rsid w:val="008F0BD1"/>
    <w:rsid w:val="00905E28"/>
    <w:rsid w:val="00914684"/>
    <w:rsid w:val="0093540F"/>
    <w:rsid w:val="00971517"/>
    <w:rsid w:val="009A0DA9"/>
    <w:rsid w:val="009A27AA"/>
    <w:rsid w:val="009A3005"/>
    <w:rsid w:val="00A00C6E"/>
    <w:rsid w:val="00A0192A"/>
    <w:rsid w:val="00A71A27"/>
    <w:rsid w:val="00AC2D56"/>
    <w:rsid w:val="00AD31A6"/>
    <w:rsid w:val="00B259E9"/>
    <w:rsid w:val="00B322E0"/>
    <w:rsid w:val="00B34687"/>
    <w:rsid w:val="00B5566A"/>
    <w:rsid w:val="00B60BA5"/>
    <w:rsid w:val="00B75EFC"/>
    <w:rsid w:val="00B92689"/>
    <w:rsid w:val="00BE0722"/>
    <w:rsid w:val="00C06471"/>
    <w:rsid w:val="00C13FC5"/>
    <w:rsid w:val="00C60A49"/>
    <w:rsid w:val="00C65DAB"/>
    <w:rsid w:val="00CA31C1"/>
    <w:rsid w:val="00CC5300"/>
    <w:rsid w:val="00D035FD"/>
    <w:rsid w:val="00D65A23"/>
    <w:rsid w:val="00D70CCC"/>
    <w:rsid w:val="00DC1E30"/>
    <w:rsid w:val="00DC2764"/>
    <w:rsid w:val="00E07C62"/>
    <w:rsid w:val="00E27AB3"/>
    <w:rsid w:val="00E45D0C"/>
    <w:rsid w:val="00E82EEB"/>
    <w:rsid w:val="00EB7EDD"/>
    <w:rsid w:val="00ED532F"/>
    <w:rsid w:val="00F43AF0"/>
    <w:rsid w:val="00F53728"/>
    <w:rsid w:val="00F6045C"/>
    <w:rsid w:val="00F951E3"/>
    <w:rsid w:val="00FA68AB"/>
    <w:rsid w:val="00FC5043"/>
    <w:rsid w:val="02ECB2CA"/>
    <w:rsid w:val="04F3FA5B"/>
    <w:rsid w:val="07442B6E"/>
    <w:rsid w:val="076838ED"/>
    <w:rsid w:val="07A9B152"/>
    <w:rsid w:val="08F021A9"/>
    <w:rsid w:val="0A6FA626"/>
    <w:rsid w:val="0C93DFD6"/>
    <w:rsid w:val="195C326C"/>
    <w:rsid w:val="1A79771A"/>
    <w:rsid w:val="1A84361B"/>
    <w:rsid w:val="1D446A11"/>
    <w:rsid w:val="1E1DA260"/>
    <w:rsid w:val="1E7E6F0F"/>
    <w:rsid w:val="272D3C00"/>
    <w:rsid w:val="2992A956"/>
    <w:rsid w:val="2A819C10"/>
    <w:rsid w:val="2A9CA409"/>
    <w:rsid w:val="2AE3DC72"/>
    <w:rsid w:val="2B4EABDE"/>
    <w:rsid w:val="2C35DAFF"/>
    <w:rsid w:val="2C8F28D6"/>
    <w:rsid w:val="307BE99D"/>
    <w:rsid w:val="3309DA4D"/>
    <w:rsid w:val="3D71DD8F"/>
    <w:rsid w:val="4329EB64"/>
    <w:rsid w:val="498C554C"/>
    <w:rsid w:val="4AE84117"/>
    <w:rsid w:val="4B52AB6E"/>
    <w:rsid w:val="4BDEEDFA"/>
    <w:rsid w:val="50E523F4"/>
    <w:rsid w:val="51324B95"/>
    <w:rsid w:val="52F751CB"/>
    <w:rsid w:val="55D6EBAC"/>
    <w:rsid w:val="560F6513"/>
    <w:rsid w:val="58B8628A"/>
    <w:rsid w:val="5960BC00"/>
    <w:rsid w:val="5A00C0F2"/>
    <w:rsid w:val="5A90DF8B"/>
    <w:rsid w:val="5CF26D8A"/>
    <w:rsid w:val="5DA7475B"/>
    <w:rsid w:val="5DC99CD8"/>
    <w:rsid w:val="613E5C4D"/>
    <w:rsid w:val="6181245D"/>
    <w:rsid w:val="62757611"/>
    <w:rsid w:val="62DE67A0"/>
    <w:rsid w:val="632C8CA2"/>
    <w:rsid w:val="63631B59"/>
    <w:rsid w:val="64701311"/>
    <w:rsid w:val="64FE4146"/>
    <w:rsid w:val="6743ECC1"/>
    <w:rsid w:val="6A042D25"/>
    <w:rsid w:val="6BAF6696"/>
    <w:rsid w:val="7230A79F"/>
    <w:rsid w:val="75AAA21E"/>
    <w:rsid w:val="7779DC8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E338368"/>
  <w14:defaultImageDpi w14:val="300"/>
  <w15:chartTrackingRefBased/>
  <w15:docId w15:val="{416401CE-2F16-DF48-804A-21A161EAE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rd" w:default="1">
    <w:name w:val="Normal"/>
    <w:qFormat/>
  </w:style>
  <w:style w:type="paragraph" w:styleId="berschrift2">
    <w:name w:val="heading 2"/>
    <w:basedOn w:val="Standard"/>
    <w:next w:val="Standard"/>
    <w:link w:val="berschrift2Zchn"/>
    <w:uiPriority w:val="9"/>
    <w:semiHidden/>
    <w:unhideWhenUsed/>
    <w:qFormat/>
    <w:rsid w:val="008F0BD1"/>
    <w:pPr>
      <w:keepNext/>
      <w:keepLines/>
      <w:numPr>
        <w:ilvl w:val="1"/>
        <w:numId w:val="1"/>
      </w:numPr>
      <w:spacing w:before="40"/>
      <w:outlineLvl w:val="1"/>
    </w:pPr>
    <w:rPr>
      <w:rFonts w:asciiTheme="majorHAnsi" w:hAnsiTheme="majorHAnsi" w:eastAsiaTheme="majorEastAsia" w:cstheme="majorBidi"/>
      <w:color w:val="2F5496" w:themeColor="accent1" w:themeShade="BF"/>
      <w:sz w:val="26"/>
      <w:szCs w:val="26"/>
    </w:rPr>
  </w:style>
  <w:style w:type="paragraph" w:styleId="berschrift3">
    <w:name w:val="heading 3"/>
    <w:basedOn w:val="berschrift2"/>
    <w:next w:val="Standard"/>
    <w:link w:val="berschrift3Zchn"/>
    <w:uiPriority w:val="9"/>
    <w:unhideWhenUsed/>
    <w:qFormat/>
    <w:rsid w:val="008F0BD1"/>
    <w:pPr>
      <w:numPr>
        <w:ilvl w:val="2"/>
        <w:numId w:val="2"/>
      </w:numPr>
      <w:outlineLvl w:val="2"/>
    </w:pPr>
    <w:rPr>
      <w:rFonts w:ascii="Kohinoor Bangla Medium" w:hAnsi="Kohinoor Bangla Medium"/>
      <w:b/>
      <w:color w:val="ED7D31" w:themeColor="accent2"/>
      <w:sz w:val="24"/>
    </w:rPr>
  </w:style>
  <w:style w:type="character" w:styleId="Absatz-Standardschriftart" w:default="1">
    <w:name w:val="Default Paragraph Font"/>
    <w:uiPriority w:val="1"/>
    <w:unhideWhenUsed/>
  </w:style>
  <w:style w:type="table" w:styleId="NormaleTabelle" w:default="1">
    <w:name w:val="Normal Table"/>
    <w:uiPriority w:val="99"/>
    <w:semiHidden/>
    <w:unhideWhenUsed/>
    <w:tblPr>
      <w:tblInd w:w="0" w:type="dxa"/>
      <w:tblCellMar>
        <w:top w:w="0" w:type="dxa"/>
        <w:left w:w="108" w:type="dxa"/>
        <w:bottom w:w="0" w:type="dxa"/>
        <w:right w:w="108" w:type="dxa"/>
      </w:tblCellMar>
    </w:tblPr>
  </w:style>
  <w:style w:type="numbering" w:styleId="KeineListe" w:default="1">
    <w:name w:val="No List"/>
    <w:uiPriority w:val="99"/>
    <w:semiHidden/>
    <w:unhideWhenUsed/>
  </w:style>
  <w:style w:type="character" w:styleId="berschrift3Zchn" w:customStyle="1">
    <w:name w:val="Überschrift 3 Zchn"/>
    <w:basedOn w:val="Absatz-Standardschriftart"/>
    <w:link w:val="berschrift3"/>
    <w:uiPriority w:val="9"/>
    <w:rsid w:val="008F0BD1"/>
    <w:rPr>
      <w:rFonts w:ascii="Kohinoor Bangla Medium" w:hAnsi="Kohinoor Bangla Medium" w:eastAsiaTheme="majorEastAsia" w:cstheme="majorBidi"/>
      <w:b/>
      <w:color w:val="ED7D31" w:themeColor="accent2"/>
      <w:szCs w:val="26"/>
    </w:rPr>
  </w:style>
  <w:style w:type="character" w:styleId="berschrift2Zchn" w:customStyle="1">
    <w:name w:val="Überschrift 2 Zchn"/>
    <w:basedOn w:val="Absatz-Standardschriftart"/>
    <w:link w:val="berschrift2"/>
    <w:uiPriority w:val="9"/>
    <w:semiHidden/>
    <w:rsid w:val="008F0BD1"/>
    <w:rPr>
      <w:rFonts w:asciiTheme="majorHAnsi" w:hAnsiTheme="majorHAnsi" w:eastAsiaTheme="majorEastAsia" w:cstheme="majorBidi"/>
      <w:color w:val="2F5496" w:themeColor="accent1" w:themeShade="BF"/>
      <w:sz w:val="26"/>
      <w:szCs w:val="26"/>
    </w:rPr>
  </w:style>
  <w:style w:type="paragraph" w:styleId="Titel">
    <w:name w:val="Title"/>
    <w:aliases w:val="Aufzählung"/>
    <w:basedOn w:val="Aufzhlungszeichen"/>
    <w:next w:val="Standard"/>
    <w:link w:val="TitelZchn"/>
    <w:uiPriority w:val="10"/>
    <w:qFormat/>
    <w:rsid w:val="00AC2D56"/>
    <w:pPr>
      <w:numPr>
        <w:numId w:val="6"/>
      </w:numPr>
    </w:pPr>
    <w:rPr>
      <w:rFonts w:ascii="Kohinoor Bangla" w:hAnsi="Kohinoor Bangla" w:eastAsiaTheme="majorEastAsia" w:cstheme="majorBidi"/>
      <w:spacing w:val="-10"/>
      <w:kern w:val="28"/>
      <w:sz w:val="19"/>
      <w:szCs w:val="56"/>
    </w:rPr>
  </w:style>
  <w:style w:type="character" w:styleId="TitelZchn" w:customStyle="1">
    <w:name w:val="Titel Zchn"/>
    <w:aliases w:val="Aufzählung Zchn"/>
    <w:basedOn w:val="Absatz-Standardschriftart"/>
    <w:link w:val="Titel"/>
    <w:uiPriority w:val="10"/>
    <w:rsid w:val="00AC2D56"/>
    <w:rPr>
      <w:rFonts w:ascii="Kohinoor Bangla" w:hAnsi="Kohinoor Bangla" w:eastAsiaTheme="majorEastAsia" w:cstheme="majorBidi"/>
      <w:spacing w:val="-10"/>
      <w:kern w:val="28"/>
      <w:sz w:val="19"/>
      <w:szCs w:val="56"/>
    </w:rPr>
  </w:style>
  <w:style w:type="paragraph" w:styleId="Aufzhlungszeichen">
    <w:name w:val="List Bullet"/>
    <w:basedOn w:val="Standard"/>
    <w:uiPriority w:val="99"/>
    <w:semiHidden/>
    <w:unhideWhenUsed/>
    <w:rsid w:val="00AC2D56"/>
    <w:pPr>
      <w:numPr>
        <w:numId w:val="3"/>
      </w:numPr>
      <w:contextualSpacing/>
    </w:pPr>
  </w:style>
  <w:style w:type="paragraph" w:styleId="Kopfzeile">
    <w:name w:val="header"/>
    <w:basedOn w:val="Standard"/>
    <w:link w:val="KopfzeileZchn"/>
    <w:uiPriority w:val="99"/>
    <w:unhideWhenUsed/>
    <w:rsid w:val="0022564C"/>
    <w:pPr>
      <w:tabs>
        <w:tab w:val="center" w:pos="4536"/>
        <w:tab w:val="right" w:pos="9072"/>
      </w:tabs>
    </w:pPr>
  </w:style>
  <w:style w:type="character" w:styleId="KopfzeileZchn" w:customStyle="1">
    <w:name w:val="Kopfzeile Zchn"/>
    <w:basedOn w:val="Absatz-Standardschriftart"/>
    <w:link w:val="Kopfzeile"/>
    <w:uiPriority w:val="99"/>
    <w:rsid w:val="0022564C"/>
  </w:style>
  <w:style w:type="paragraph" w:styleId="Fuzeile">
    <w:name w:val="footer"/>
    <w:basedOn w:val="Standard"/>
    <w:link w:val="FuzeileZchn"/>
    <w:uiPriority w:val="99"/>
    <w:unhideWhenUsed/>
    <w:rsid w:val="0022564C"/>
    <w:pPr>
      <w:tabs>
        <w:tab w:val="center" w:pos="4536"/>
        <w:tab w:val="right" w:pos="9072"/>
      </w:tabs>
    </w:pPr>
  </w:style>
  <w:style w:type="character" w:styleId="FuzeileZchn" w:customStyle="1">
    <w:name w:val="Fußzeile Zchn"/>
    <w:basedOn w:val="Absatz-Standardschriftart"/>
    <w:link w:val="Fuzeile"/>
    <w:uiPriority w:val="99"/>
    <w:rsid w:val="0022564C"/>
  </w:style>
  <w:style w:type="character" w:styleId="Hyperlink">
    <w:name w:val="Hyperlink"/>
    <w:basedOn w:val="Absatz-Standardschriftart"/>
    <w:uiPriority w:val="99"/>
    <w:unhideWhenUsed/>
    <w:rsid w:val="00321052"/>
    <w:rPr>
      <w:color w:val="0563C1" w:themeColor="hyperlink"/>
      <w:u w:val="single"/>
    </w:rPr>
  </w:style>
  <w:style w:type="paragraph" w:styleId="Listenabsatz">
    <w:name w:val="List Paragraph"/>
    <w:basedOn w:val="Standard"/>
    <w:uiPriority w:val="34"/>
    <w:qFormat/>
    <w:rsid w:val="005325A5"/>
    <w:pPr>
      <w:ind w:left="720"/>
      <w:contextualSpacing/>
    </w:pPr>
  </w:style>
  <w:style w:type="character" w:styleId="NichtaufgelsteErwhnung">
    <w:name w:val="Unresolved Mention"/>
    <w:basedOn w:val="Absatz-Standardschriftart"/>
    <w:uiPriority w:val="99"/>
    <w:semiHidden/>
    <w:unhideWhenUsed/>
    <w:rsid w:val="002D6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www.konzerthaus.at" TargetMode="Externa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settings" Target="settings.xml" Id="rId3"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styles" Target="styles.xml" Id="rId2" /><Relationship Type="http://schemas.openxmlformats.org/officeDocument/2006/relationships/header" Target="header3.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image" Target="media/image1.png" Id="rId11" /><Relationship Type="http://schemas.openxmlformats.org/officeDocument/2006/relationships/footnotes" Target="footnotes.xml" Id="rId5" /><Relationship Type="http://schemas.openxmlformats.org/officeDocument/2006/relationships/footer" Target="footer2.xml" Id="rId15" /><Relationship Type="http://schemas.openxmlformats.org/officeDocument/2006/relationships/theme" Target="theme/theme1.xml" Id="rId19" /><Relationship Type="http://schemas.openxmlformats.org/officeDocument/2006/relationships/webSettings" Target="webSettings.xml" Id="rId4" /><Relationship Type="http://schemas.openxmlformats.org/officeDocument/2006/relationships/footer" Target="footer1.xml" Id="rId14" /><Relationship Type="http://schemas.openxmlformats.org/officeDocument/2006/relationships/hyperlink" Target="https://www.andreagoetsch.com" TargetMode="External" Id="R8c4fa38a2b944e9a" /><Relationship Type="http://schemas.openxmlformats.org/officeDocument/2006/relationships/hyperlink" Target="https://www.bertoldstecher.com" TargetMode="External" Id="R2be8ed82ea514c7b" /><Relationship Type="http://schemas.openxmlformats.org/officeDocument/2006/relationships/hyperlink" Target="https://www.gerdhermannortler.com" TargetMode="External" Id="R28892e03bd244a10" /><Relationship Type="http://schemas.openxmlformats.org/officeDocument/2006/relationships/hyperlink" Target="https://www.konzerthaus.at" TargetMode="External" Id="R5034863289794903" /><Relationship Type="http://schemas.openxmlformats.org/officeDocument/2006/relationships/hyperlink" Target="http://www.suedtirol-filarmonica.it" TargetMode="External" Id="R4ea5a644a4b34cce" /><Relationship Type="http://schemas.openxmlformats.org/officeDocument/2006/relationships/hyperlink" Target="http://www.jeunesse.at" TargetMode="External" Id="R6c6d107ddb6f47da" /><Relationship Type="http://schemas.openxmlformats.org/officeDocument/2006/relationships/hyperlink" Target="http://www.suedtirol-filarmonica.it" TargetMode="External" Id="R161d0d69b01940dc" /></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Evelyn von Mörl</dc:creator>
  <keywords/>
  <dc:description/>
  <lastModifiedBy>Kulturverein ARTON</lastModifiedBy>
  <revision>41</revision>
  <dcterms:created xsi:type="dcterms:W3CDTF">2025-03-05T07:45:00.0000000Z</dcterms:created>
  <dcterms:modified xsi:type="dcterms:W3CDTF">2025-03-31T19:09:45.2115153Z</dcterms:modified>
</coreProperties>
</file>